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4EDE7" w14:textId="36E9FC8F" w:rsidR="0049780C" w:rsidRPr="00F300B6" w:rsidRDefault="007473E1" w:rsidP="008676E0">
      <w:pPr>
        <w:pStyle w:val="Title"/>
        <w:rPr>
          <w:rFonts w:ascii="Calibri" w:eastAsia="Calibri" w:hAnsi="Calibri" w:cs="Calibri"/>
          <w:color w:val="0D1054"/>
          <w:sz w:val="32"/>
          <w:szCs w:val="32"/>
        </w:rPr>
      </w:pPr>
      <w:r w:rsidRPr="00F300B6">
        <w:rPr>
          <w:rFonts w:ascii="Calibri" w:eastAsia="Calibri" w:hAnsi="Calibri" w:cs="Calibri"/>
          <w:color w:val="0D1054"/>
          <w:sz w:val="32"/>
          <w:szCs w:val="32"/>
        </w:rPr>
        <w:t>Privacy Policy</w:t>
      </w:r>
    </w:p>
    <w:p w14:paraId="64779F92" w14:textId="394FB750"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0" w:name="_Ref501088360"/>
      <w:r w:rsidRPr="00F300B6">
        <w:rPr>
          <w:rFonts w:asciiTheme="minorHAnsi" w:hAnsiTheme="minorHAnsi" w:cstheme="minorHAnsi"/>
          <w:b/>
          <w:bCs/>
          <w:color w:val="0D1054"/>
          <w:sz w:val="22"/>
          <w:szCs w:val="22"/>
        </w:rPr>
        <w:t>Introduction</w:t>
      </w:r>
      <w:bookmarkEnd w:id="0"/>
      <w:r w:rsidR="00611DAB" w:rsidRPr="00F300B6">
        <w:rPr>
          <w:rFonts w:asciiTheme="minorHAnsi" w:hAnsiTheme="minorHAnsi" w:cstheme="minorHAnsi"/>
          <w:b/>
          <w:bCs/>
          <w:color w:val="0D1054"/>
          <w:sz w:val="22"/>
          <w:szCs w:val="22"/>
        </w:rPr>
        <w:t xml:space="preserve"> </w:t>
      </w:r>
    </w:p>
    <w:p w14:paraId="075370FE" w14:textId="65B8717C" w:rsidR="00644E33" w:rsidRPr="00F300B6" w:rsidRDefault="002563A5" w:rsidP="00644E33">
      <w:pPr>
        <w:pStyle w:val="ListParagraph"/>
        <w:numPr>
          <w:ilvl w:val="1"/>
          <w:numId w:val="1"/>
        </w:numPr>
        <w:jc w:val="left"/>
        <w:rPr>
          <w:rFonts w:asciiTheme="minorHAnsi" w:hAnsiTheme="minorHAnsi" w:cstheme="minorHAnsi"/>
          <w:sz w:val="22"/>
          <w:szCs w:val="22"/>
        </w:rPr>
      </w:pPr>
      <w:bookmarkStart w:id="1" w:name="OLE_LINK4"/>
      <w:r>
        <w:rPr>
          <w:rFonts w:asciiTheme="minorHAnsi" w:hAnsiTheme="minorHAnsi" w:cstheme="minorHAnsi"/>
          <w:sz w:val="22"/>
          <w:szCs w:val="22"/>
        </w:rPr>
        <w:t>RICHARDSON MURRAY PTY LTD (ACN 641 312 638) as</w:t>
      </w:r>
      <w:r w:rsidR="00307C84">
        <w:rPr>
          <w:rFonts w:asciiTheme="minorHAnsi" w:hAnsiTheme="minorHAnsi" w:cstheme="minorHAnsi"/>
          <w:sz w:val="22"/>
          <w:szCs w:val="22"/>
        </w:rPr>
        <w:t xml:space="preserve"> </w:t>
      </w:r>
      <w:r w:rsidR="00B62842">
        <w:rPr>
          <w:rFonts w:asciiTheme="minorHAnsi" w:hAnsiTheme="minorHAnsi" w:cstheme="minorHAnsi"/>
          <w:sz w:val="22"/>
          <w:szCs w:val="22"/>
        </w:rPr>
        <w:t>T</w:t>
      </w:r>
      <w:r>
        <w:rPr>
          <w:rFonts w:asciiTheme="minorHAnsi" w:hAnsiTheme="minorHAnsi" w:cstheme="minorHAnsi"/>
          <w:sz w:val="22"/>
          <w:szCs w:val="22"/>
        </w:rPr>
        <w:t>rustee</w:t>
      </w:r>
      <w:r w:rsidR="00B62842">
        <w:rPr>
          <w:rFonts w:asciiTheme="minorHAnsi" w:hAnsiTheme="minorHAnsi" w:cstheme="minorHAnsi"/>
          <w:sz w:val="22"/>
          <w:szCs w:val="22"/>
        </w:rPr>
        <w:t xml:space="preserve"> </w:t>
      </w:r>
      <w:r w:rsidR="00307C84">
        <w:rPr>
          <w:rFonts w:asciiTheme="minorHAnsi" w:hAnsiTheme="minorHAnsi" w:cstheme="minorHAnsi"/>
          <w:sz w:val="22"/>
          <w:szCs w:val="22"/>
        </w:rPr>
        <w:t xml:space="preserve">for </w:t>
      </w:r>
      <w:r>
        <w:rPr>
          <w:rFonts w:asciiTheme="minorHAnsi" w:hAnsiTheme="minorHAnsi" w:cstheme="minorHAnsi"/>
          <w:sz w:val="22"/>
          <w:szCs w:val="22"/>
        </w:rPr>
        <w:t>the</w:t>
      </w:r>
      <w:r w:rsidR="00B62842">
        <w:rPr>
          <w:rFonts w:asciiTheme="minorHAnsi" w:hAnsiTheme="minorHAnsi" w:cstheme="minorHAnsi"/>
          <w:sz w:val="22"/>
          <w:szCs w:val="22"/>
        </w:rPr>
        <w:t xml:space="preserve"> R</w:t>
      </w:r>
      <w:r w:rsidR="00EA14DA">
        <w:rPr>
          <w:rFonts w:asciiTheme="minorHAnsi" w:hAnsiTheme="minorHAnsi" w:cstheme="minorHAnsi"/>
          <w:sz w:val="22"/>
          <w:szCs w:val="22"/>
        </w:rPr>
        <w:t>ichardson</w:t>
      </w:r>
      <w:r w:rsidR="00B62842">
        <w:rPr>
          <w:rFonts w:asciiTheme="minorHAnsi" w:hAnsiTheme="minorHAnsi" w:cstheme="minorHAnsi"/>
          <w:sz w:val="22"/>
          <w:szCs w:val="22"/>
        </w:rPr>
        <w:t xml:space="preserve"> M</w:t>
      </w:r>
      <w:r w:rsidR="00EA14DA">
        <w:rPr>
          <w:rFonts w:asciiTheme="minorHAnsi" w:hAnsiTheme="minorHAnsi" w:cstheme="minorHAnsi"/>
          <w:sz w:val="22"/>
          <w:szCs w:val="22"/>
        </w:rPr>
        <w:t>urray</w:t>
      </w:r>
      <w:r w:rsidR="00B62842">
        <w:rPr>
          <w:rFonts w:asciiTheme="minorHAnsi" w:hAnsiTheme="minorHAnsi" w:cstheme="minorHAnsi"/>
          <w:sz w:val="22"/>
          <w:szCs w:val="22"/>
        </w:rPr>
        <w:t xml:space="preserve"> T</w:t>
      </w:r>
      <w:r w:rsidR="00EA14DA">
        <w:rPr>
          <w:rFonts w:asciiTheme="minorHAnsi" w:hAnsiTheme="minorHAnsi" w:cstheme="minorHAnsi"/>
          <w:sz w:val="22"/>
          <w:szCs w:val="22"/>
        </w:rPr>
        <w:t xml:space="preserve">rust </w:t>
      </w:r>
      <w:r w:rsidR="008676E0" w:rsidRPr="00F300B6">
        <w:rPr>
          <w:rFonts w:asciiTheme="minorHAnsi" w:hAnsiTheme="minorHAnsi" w:cstheme="minorHAnsi"/>
          <w:sz w:val="22"/>
          <w:szCs w:val="22"/>
        </w:rPr>
        <w:t>trading as</w:t>
      </w:r>
      <w:r w:rsidR="00A00EF8">
        <w:rPr>
          <w:rFonts w:asciiTheme="minorHAnsi" w:hAnsiTheme="minorHAnsi" w:cstheme="minorHAnsi"/>
          <w:sz w:val="22"/>
          <w:szCs w:val="22"/>
        </w:rPr>
        <w:t xml:space="preserve"> RICHARDSON MURRAY LAW</w:t>
      </w:r>
      <w:r w:rsidR="00644E33" w:rsidRPr="00F300B6">
        <w:rPr>
          <w:rFonts w:asciiTheme="minorHAnsi" w:hAnsiTheme="minorHAnsi" w:cstheme="minorHAnsi"/>
          <w:sz w:val="22"/>
          <w:szCs w:val="22"/>
        </w:rPr>
        <w:t xml:space="preserve"> </w:t>
      </w:r>
      <w:bookmarkEnd w:id="1"/>
      <w:r w:rsidR="008676E0" w:rsidRPr="00F300B6">
        <w:rPr>
          <w:rFonts w:asciiTheme="minorHAnsi" w:hAnsiTheme="minorHAnsi" w:cstheme="minorHAnsi"/>
          <w:sz w:val="22"/>
          <w:szCs w:val="22"/>
        </w:rPr>
        <w:t>(</w:t>
      </w:r>
      <w:r w:rsidR="003E70D7" w:rsidRPr="00F300B6">
        <w:rPr>
          <w:rFonts w:asciiTheme="minorHAnsi" w:hAnsiTheme="minorHAnsi" w:cstheme="minorHAnsi"/>
          <w:b/>
          <w:sz w:val="22"/>
          <w:szCs w:val="22"/>
        </w:rPr>
        <w:t>w</w:t>
      </w:r>
      <w:r w:rsidR="008676E0" w:rsidRPr="00F300B6">
        <w:rPr>
          <w:rFonts w:asciiTheme="minorHAnsi" w:hAnsiTheme="minorHAnsi" w:cstheme="minorHAnsi"/>
          <w:b/>
          <w:sz w:val="22"/>
          <w:szCs w:val="22"/>
        </w:rPr>
        <w:t xml:space="preserve">e, </w:t>
      </w:r>
      <w:r w:rsidR="003E70D7" w:rsidRPr="00F300B6">
        <w:rPr>
          <w:rFonts w:asciiTheme="minorHAnsi" w:hAnsiTheme="minorHAnsi" w:cstheme="minorHAnsi"/>
          <w:b/>
          <w:sz w:val="22"/>
          <w:szCs w:val="22"/>
        </w:rPr>
        <w:t>u</w:t>
      </w:r>
      <w:r w:rsidR="008676E0" w:rsidRPr="00F300B6">
        <w:rPr>
          <w:rFonts w:asciiTheme="minorHAnsi" w:hAnsiTheme="minorHAnsi" w:cstheme="minorHAnsi"/>
          <w:b/>
          <w:sz w:val="22"/>
          <w:szCs w:val="22"/>
        </w:rPr>
        <w:t xml:space="preserve">s, </w:t>
      </w:r>
      <w:r w:rsidR="003E70D7" w:rsidRPr="00F300B6">
        <w:rPr>
          <w:rFonts w:asciiTheme="minorHAnsi" w:hAnsiTheme="minorHAnsi" w:cstheme="minorHAnsi"/>
          <w:b/>
          <w:sz w:val="22"/>
          <w:szCs w:val="22"/>
        </w:rPr>
        <w:t>o</w:t>
      </w:r>
      <w:r w:rsidR="008676E0" w:rsidRPr="00F300B6">
        <w:rPr>
          <w:rFonts w:asciiTheme="minorHAnsi" w:hAnsiTheme="minorHAnsi" w:cstheme="minorHAnsi"/>
          <w:b/>
          <w:sz w:val="22"/>
          <w:szCs w:val="22"/>
        </w:rPr>
        <w:t>ur</w:t>
      </w:r>
      <w:r w:rsidR="008676E0" w:rsidRPr="00F300B6">
        <w:rPr>
          <w:rFonts w:asciiTheme="minorHAnsi" w:hAnsiTheme="minorHAnsi" w:cstheme="minorHAnsi"/>
          <w:sz w:val="22"/>
          <w:szCs w:val="22"/>
        </w:rPr>
        <w:t>)</w:t>
      </w:r>
      <w:r w:rsidR="00364691" w:rsidRPr="00F300B6">
        <w:rPr>
          <w:rFonts w:asciiTheme="minorHAnsi" w:hAnsiTheme="minorHAnsi" w:cstheme="minorHAnsi"/>
          <w:sz w:val="22"/>
          <w:szCs w:val="22"/>
        </w:rPr>
        <w:t xml:space="preserve"> </w:t>
      </w:r>
      <w:r w:rsidR="00720360" w:rsidRPr="00F300B6">
        <w:rPr>
          <w:rFonts w:asciiTheme="minorHAnsi" w:hAnsiTheme="minorHAnsi" w:cstheme="minorHAnsi"/>
          <w:sz w:val="22"/>
          <w:szCs w:val="22"/>
        </w:rPr>
        <w:t>recogni</w:t>
      </w:r>
      <w:r w:rsidR="00F300B6" w:rsidRPr="00F300B6">
        <w:rPr>
          <w:rFonts w:asciiTheme="minorHAnsi" w:hAnsiTheme="minorHAnsi" w:cstheme="minorHAnsi"/>
          <w:sz w:val="22"/>
          <w:szCs w:val="22"/>
        </w:rPr>
        <w:t>s</w:t>
      </w:r>
      <w:r w:rsidR="00720360" w:rsidRPr="00F300B6">
        <w:rPr>
          <w:rFonts w:asciiTheme="minorHAnsi" w:hAnsiTheme="minorHAnsi" w:cstheme="minorHAnsi"/>
          <w:sz w:val="22"/>
          <w:szCs w:val="22"/>
        </w:rPr>
        <w:t>es</w:t>
      </w:r>
      <w:r w:rsidR="00364691" w:rsidRPr="00F300B6">
        <w:rPr>
          <w:rFonts w:asciiTheme="minorHAnsi" w:hAnsiTheme="minorHAnsi" w:cstheme="minorHAnsi"/>
          <w:sz w:val="22"/>
          <w:szCs w:val="22"/>
        </w:rPr>
        <w:t xml:space="preserve"> the importance of protecting the privacy and the rights of individuals in relation to their personal information. </w:t>
      </w:r>
    </w:p>
    <w:p w14:paraId="7058329C" w14:textId="77777777" w:rsidR="00137121" w:rsidRPr="00F300B6" w:rsidRDefault="00137121" w:rsidP="00137121">
      <w:pPr>
        <w:pStyle w:val="ListParagraph"/>
        <w:ind w:left="1133"/>
        <w:jc w:val="left"/>
        <w:rPr>
          <w:rFonts w:asciiTheme="minorHAnsi" w:hAnsiTheme="minorHAnsi" w:cstheme="minorHAnsi"/>
          <w:sz w:val="22"/>
          <w:szCs w:val="22"/>
        </w:rPr>
      </w:pPr>
    </w:p>
    <w:p w14:paraId="5C31A297" w14:textId="59B0561F" w:rsidR="0049780C"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sets out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commitment to protecting the privacy of your personal information and how it is collected whether through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website (</w:t>
      </w:r>
      <w:r w:rsidRPr="00F300B6">
        <w:rPr>
          <w:rFonts w:asciiTheme="minorHAnsi" w:hAnsiTheme="minorHAnsi" w:cstheme="minorHAnsi"/>
          <w:b/>
          <w:bCs/>
          <w:sz w:val="22"/>
          <w:szCs w:val="22"/>
        </w:rPr>
        <w:t>Site</w:t>
      </w:r>
      <w:r w:rsidRPr="00F300B6">
        <w:rPr>
          <w:rFonts w:asciiTheme="minorHAnsi" w:hAnsiTheme="minorHAnsi" w:cstheme="minorHAnsi"/>
          <w:sz w:val="22"/>
          <w:szCs w:val="22"/>
        </w:rPr>
        <w:t>), directly from you or otherwise.</w:t>
      </w:r>
      <w:r w:rsidR="00137121" w:rsidRPr="00F300B6">
        <w:rPr>
          <w:rFonts w:asciiTheme="minorHAnsi" w:hAnsiTheme="minorHAnsi" w:cstheme="minorHAnsi"/>
          <w:sz w:val="22"/>
          <w:szCs w:val="22"/>
        </w:rPr>
        <w:br/>
      </w:r>
    </w:p>
    <w:p w14:paraId="7FF14268" w14:textId="0A630DC7"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respect your rights to privacy under the </w:t>
      </w:r>
      <w:r w:rsidRPr="00F300B6">
        <w:rPr>
          <w:rFonts w:asciiTheme="minorHAnsi" w:hAnsiTheme="minorHAnsi" w:cstheme="minorHAnsi"/>
          <w:i/>
          <w:iCs/>
          <w:sz w:val="22"/>
          <w:szCs w:val="22"/>
        </w:rPr>
        <w:t>Privacy Act 1988</w:t>
      </w:r>
      <w:r w:rsidRPr="00F300B6">
        <w:rPr>
          <w:rFonts w:asciiTheme="minorHAnsi" w:hAnsiTheme="minorHAnsi" w:cstheme="minorHAnsi"/>
          <w:sz w:val="22"/>
          <w:szCs w:val="22"/>
        </w:rPr>
        <w:t xml:space="preserve"> (Cth) (</w:t>
      </w:r>
      <w:r w:rsidRPr="00F300B6">
        <w:rPr>
          <w:rFonts w:asciiTheme="minorHAnsi" w:hAnsiTheme="minorHAnsi" w:cstheme="minorHAnsi"/>
          <w:b/>
          <w:bCs/>
          <w:sz w:val="22"/>
          <w:szCs w:val="22"/>
        </w:rPr>
        <w:t>Privacy Act</w:t>
      </w:r>
      <w:r w:rsidRPr="00F300B6">
        <w:rPr>
          <w:rFonts w:asciiTheme="minorHAnsi" w:hAnsiTheme="minorHAnsi" w:cstheme="minorHAnsi"/>
          <w:sz w:val="22"/>
          <w:szCs w:val="22"/>
        </w:rPr>
        <w:t xml:space="preserve">) and the Australian Privacy Principles, and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manage the collection and disclosure of your personal information in accordance with these requirements.</w:t>
      </w:r>
      <w:r w:rsidR="00137121" w:rsidRPr="00F300B6">
        <w:rPr>
          <w:rFonts w:asciiTheme="minorHAnsi" w:hAnsiTheme="minorHAnsi" w:cstheme="minorHAnsi"/>
          <w:sz w:val="22"/>
          <w:szCs w:val="22"/>
        </w:rPr>
        <w:br/>
      </w:r>
    </w:p>
    <w:p w14:paraId="1A9A1453" w14:textId="4C751DE5" w:rsidR="00137121" w:rsidRPr="00F300B6" w:rsidRDefault="003E70D7"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w:t>
      </w:r>
      <w:r w:rsidR="00364691" w:rsidRPr="00F300B6">
        <w:rPr>
          <w:rFonts w:asciiTheme="minorHAnsi" w:hAnsiTheme="minorHAnsi" w:cstheme="minorHAnsi"/>
          <w:sz w:val="22"/>
          <w:szCs w:val="22"/>
        </w:rPr>
        <w:t xml:space="preserve">also uphold your rights to privacy if you are based in the European Union, in accordance with the </w:t>
      </w:r>
      <w:r w:rsidR="00364691" w:rsidRPr="00F300B6">
        <w:rPr>
          <w:rFonts w:asciiTheme="minorHAnsi" w:hAnsiTheme="minorHAnsi" w:cstheme="minorHAnsi"/>
          <w:i/>
          <w:iCs/>
          <w:sz w:val="22"/>
          <w:szCs w:val="22"/>
        </w:rPr>
        <w:t xml:space="preserve">General Data Protection Regulation </w:t>
      </w:r>
      <w:r w:rsidR="00364691" w:rsidRPr="00F300B6">
        <w:rPr>
          <w:rFonts w:asciiTheme="minorHAnsi" w:hAnsiTheme="minorHAnsi" w:cstheme="minorHAnsi"/>
          <w:sz w:val="22"/>
          <w:szCs w:val="22"/>
        </w:rPr>
        <w:t>(EU) (</w:t>
      </w:r>
      <w:r w:rsidR="00364691" w:rsidRPr="00F300B6">
        <w:rPr>
          <w:rFonts w:asciiTheme="minorHAnsi" w:hAnsiTheme="minorHAnsi" w:cstheme="minorHAnsi"/>
          <w:b/>
          <w:bCs/>
          <w:sz w:val="22"/>
          <w:szCs w:val="22"/>
        </w:rPr>
        <w:t>GDPR</w:t>
      </w:r>
      <w:r w:rsidR="00364691" w:rsidRPr="00F300B6">
        <w:rPr>
          <w:rFonts w:asciiTheme="minorHAnsi" w:hAnsiTheme="minorHAnsi" w:cstheme="minorHAnsi"/>
          <w:sz w:val="22"/>
          <w:szCs w:val="22"/>
        </w:rPr>
        <w:t xml:space="preserve">). Your rights under the GDPR are listed in clause </w:t>
      </w:r>
      <w:r w:rsidR="00063598" w:rsidRPr="00F300B6">
        <w:rPr>
          <w:rFonts w:asciiTheme="minorHAnsi" w:hAnsiTheme="minorHAnsi" w:cstheme="minorHAnsi"/>
          <w:sz w:val="22"/>
          <w:szCs w:val="22"/>
        </w:rPr>
        <w:fldChar w:fldCharType="begin"/>
      </w:r>
      <w:r w:rsidR="00063598" w:rsidRPr="00F300B6">
        <w:rPr>
          <w:rFonts w:asciiTheme="minorHAnsi" w:hAnsiTheme="minorHAnsi" w:cstheme="minorHAnsi"/>
          <w:sz w:val="22"/>
          <w:szCs w:val="22"/>
        </w:rPr>
        <w:instrText xml:space="preserve"> REF _Ref146184709 \r \h </w:instrText>
      </w:r>
      <w:r w:rsidR="00063598" w:rsidRPr="00F300B6">
        <w:rPr>
          <w:rFonts w:asciiTheme="minorHAnsi" w:hAnsiTheme="minorHAnsi" w:cstheme="minorHAnsi"/>
          <w:sz w:val="22"/>
          <w:szCs w:val="22"/>
        </w:rPr>
      </w:r>
      <w:r w:rsidR="00063598" w:rsidRPr="00F300B6">
        <w:rPr>
          <w:rFonts w:asciiTheme="minorHAnsi" w:hAnsiTheme="minorHAnsi" w:cstheme="minorHAnsi"/>
          <w:sz w:val="22"/>
          <w:szCs w:val="22"/>
        </w:rPr>
        <w:fldChar w:fldCharType="separate"/>
      </w:r>
      <w:r w:rsidR="005441F8">
        <w:rPr>
          <w:rFonts w:asciiTheme="minorHAnsi" w:hAnsiTheme="minorHAnsi" w:cstheme="minorHAnsi"/>
          <w:sz w:val="22"/>
          <w:szCs w:val="22"/>
        </w:rPr>
        <w:t>11</w:t>
      </w:r>
      <w:r w:rsidR="00063598" w:rsidRPr="00F300B6">
        <w:rPr>
          <w:rFonts w:asciiTheme="minorHAnsi" w:hAnsiTheme="minorHAnsi" w:cstheme="minorHAnsi"/>
          <w:sz w:val="22"/>
          <w:szCs w:val="22"/>
        </w:rPr>
        <w:fldChar w:fldCharType="end"/>
      </w:r>
      <w:r w:rsidR="00364691" w:rsidRPr="00F300B6">
        <w:rPr>
          <w:rFonts w:asciiTheme="minorHAnsi" w:hAnsiTheme="minorHAnsi" w:cstheme="minorHAnsi"/>
          <w:sz w:val="22"/>
          <w:szCs w:val="22"/>
        </w:rPr>
        <w:t xml:space="preserve">.    </w:t>
      </w:r>
    </w:p>
    <w:p w14:paraId="3DC92213" w14:textId="77777777" w:rsidR="00137121" w:rsidRPr="00F300B6" w:rsidRDefault="00137121" w:rsidP="00137121">
      <w:pPr>
        <w:pStyle w:val="ListParagraph"/>
        <w:ind w:left="1133"/>
        <w:jc w:val="left"/>
        <w:rPr>
          <w:rFonts w:asciiTheme="minorHAnsi" w:hAnsiTheme="minorHAnsi" w:cstheme="minorHAnsi"/>
          <w:sz w:val="22"/>
          <w:szCs w:val="22"/>
        </w:rPr>
      </w:pPr>
    </w:p>
    <w:p w14:paraId="6A00FC6C" w14:textId="195DD2EF" w:rsidR="0049780C"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do not wish to provide personal information to </w:t>
      </w:r>
      <w:r w:rsidR="00DA6B7B" w:rsidRPr="00F300B6">
        <w:rPr>
          <w:rFonts w:asciiTheme="minorHAnsi" w:hAnsiTheme="minorHAnsi" w:cstheme="minorHAnsi"/>
          <w:sz w:val="22"/>
          <w:szCs w:val="22"/>
        </w:rPr>
        <w:t>u</w:t>
      </w:r>
      <w:r w:rsidR="009032F5" w:rsidRPr="00F300B6">
        <w:rPr>
          <w:rFonts w:asciiTheme="minorHAnsi" w:hAnsiTheme="minorHAnsi" w:cstheme="minorHAnsi"/>
          <w:sz w:val="22"/>
          <w:szCs w:val="22"/>
        </w:rPr>
        <w:t>s</w:t>
      </w:r>
      <w:r w:rsidRPr="00F300B6">
        <w:rPr>
          <w:rFonts w:asciiTheme="minorHAnsi" w:hAnsiTheme="minorHAnsi" w:cstheme="minorHAnsi"/>
          <w:sz w:val="22"/>
          <w:szCs w:val="22"/>
        </w:rPr>
        <w:t xml:space="preserve">, then you do not have to do so.  However, this may affect your use of this </w:t>
      </w:r>
      <w:r w:rsidR="00720360"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w:t>
      </w:r>
      <w:r w:rsidR="00C82FA9">
        <w:rPr>
          <w:rFonts w:asciiTheme="minorHAnsi" w:hAnsiTheme="minorHAnsi" w:cstheme="minorHAnsi"/>
          <w:sz w:val="22"/>
          <w:szCs w:val="22"/>
        </w:rPr>
        <w:t xml:space="preserve">and any of the </w:t>
      </w:r>
      <w:r w:rsidR="008F0D3D" w:rsidRPr="00F300B6">
        <w:rPr>
          <w:rFonts w:asciiTheme="minorHAnsi" w:hAnsiTheme="minorHAnsi" w:cstheme="minorHAnsi"/>
          <w:sz w:val="22"/>
          <w:szCs w:val="22"/>
        </w:rPr>
        <w:t>products and services</w:t>
      </w:r>
      <w:r w:rsidRPr="00F300B6">
        <w:rPr>
          <w:rFonts w:asciiTheme="minorHAnsi" w:hAnsiTheme="minorHAnsi" w:cstheme="minorHAnsi"/>
          <w:sz w:val="22"/>
          <w:szCs w:val="22"/>
        </w:rPr>
        <w:t xml:space="preserve"> </w:t>
      </w:r>
      <w:r w:rsidR="00C82FA9">
        <w:rPr>
          <w:rFonts w:asciiTheme="minorHAnsi" w:hAnsiTheme="minorHAnsi" w:cstheme="minorHAnsi"/>
          <w:sz w:val="22"/>
          <w:szCs w:val="22"/>
        </w:rPr>
        <w:t xml:space="preserve">we offer. </w:t>
      </w:r>
    </w:p>
    <w:p w14:paraId="42E0B511"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 w:name="_Ref406412174"/>
      <w:r w:rsidRPr="00F300B6">
        <w:rPr>
          <w:rFonts w:asciiTheme="minorHAnsi" w:hAnsiTheme="minorHAnsi" w:cstheme="minorHAnsi"/>
          <w:b/>
          <w:bCs/>
          <w:color w:val="0D1054"/>
          <w:sz w:val="22"/>
          <w:szCs w:val="22"/>
        </w:rPr>
        <w:t>What is your personal information?</w:t>
      </w:r>
      <w:bookmarkEnd w:id="2"/>
    </w:p>
    <w:p w14:paraId="718CA694" w14:textId="6B98525D"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When used in 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the term “personal information” has the meaning given to it </w:t>
      </w:r>
      <w:r w:rsidR="00644E33" w:rsidRPr="00F300B6">
        <w:rPr>
          <w:rFonts w:asciiTheme="minorHAnsi" w:hAnsiTheme="minorHAnsi" w:cstheme="minorHAnsi"/>
          <w:sz w:val="22"/>
          <w:szCs w:val="22"/>
        </w:rPr>
        <w:t>under</w:t>
      </w:r>
      <w:r w:rsidRPr="00F300B6">
        <w:rPr>
          <w:rFonts w:asciiTheme="minorHAnsi" w:hAnsiTheme="minorHAnsi" w:cstheme="minorHAnsi"/>
          <w:sz w:val="22"/>
          <w:szCs w:val="22"/>
        </w:rPr>
        <w:t xml:space="preserve"> the Privacy Act and GDPR.  </w:t>
      </w:r>
    </w:p>
    <w:p w14:paraId="068437C7" w14:textId="77777777" w:rsidR="00137121" w:rsidRPr="00F300B6" w:rsidRDefault="00137121" w:rsidP="00137121">
      <w:pPr>
        <w:pStyle w:val="ListParagraph"/>
        <w:ind w:left="1133"/>
        <w:jc w:val="left"/>
        <w:rPr>
          <w:rFonts w:asciiTheme="minorHAnsi" w:hAnsiTheme="minorHAnsi" w:cstheme="minorHAnsi"/>
          <w:sz w:val="22"/>
          <w:szCs w:val="22"/>
        </w:rPr>
      </w:pPr>
    </w:p>
    <w:p w14:paraId="0C437D10" w14:textId="5BDFC6A7"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In general terms, it is any information that can be used to personally identify you. This may include your name, address, telephone number, email address and profession or occupation.  </w:t>
      </w:r>
    </w:p>
    <w:p w14:paraId="14217B79" w14:textId="77777777" w:rsidR="00137121" w:rsidRPr="00F300B6" w:rsidRDefault="00137121" w:rsidP="00137121">
      <w:pPr>
        <w:pStyle w:val="ListParagraph"/>
        <w:rPr>
          <w:rFonts w:asciiTheme="minorHAnsi" w:hAnsiTheme="minorHAnsi" w:cstheme="minorHAnsi"/>
          <w:sz w:val="22"/>
          <w:szCs w:val="22"/>
        </w:rPr>
      </w:pPr>
    </w:p>
    <w:p w14:paraId="68C231D5" w14:textId="47F4B7FE"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the information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collect personally identifies you, or you are reasonably identifiable from it, the information will be considered personal information</w:t>
      </w:r>
      <w:r w:rsidR="00137121" w:rsidRPr="00F300B6">
        <w:rPr>
          <w:rFonts w:asciiTheme="minorHAnsi" w:hAnsiTheme="minorHAnsi" w:cstheme="minorHAnsi"/>
          <w:sz w:val="22"/>
          <w:szCs w:val="22"/>
        </w:rPr>
        <w:t xml:space="preserve">. </w:t>
      </w:r>
    </w:p>
    <w:p w14:paraId="5E7C66F3" w14:textId="77777777" w:rsidR="00137121" w:rsidRPr="00F300B6" w:rsidRDefault="00137121" w:rsidP="00137121">
      <w:pPr>
        <w:pStyle w:val="ListParagraph"/>
        <w:ind w:left="1133"/>
        <w:jc w:val="left"/>
        <w:rPr>
          <w:rFonts w:asciiTheme="minorHAnsi" w:hAnsiTheme="minorHAnsi" w:cstheme="minorHAnsi"/>
          <w:sz w:val="22"/>
          <w:szCs w:val="22"/>
        </w:rPr>
      </w:pPr>
    </w:p>
    <w:p w14:paraId="62BA3384" w14:textId="527BAEF9"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may also collect some information that is not personal information because it does not identify you or anyone else.  For example,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may collect anonymous answers to surveys or aggregated information about how users</w:t>
      </w:r>
      <w:r w:rsidR="00644E33" w:rsidRPr="00F300B6">
        <w:rPr>
          <w:rFonts w:asciiTheme="minorHAnsi" w:hAnsiTheme="minorHAnsi" w:cstheme="minorHAnsi"/>
          <w:sz w:val="22"/>
          <w:szCs w:val="22"/>
        </w:rPr>
        <w:t xml:space="preserve"> operate on</w:t>
      </w:r>
      <w:r w:rsidRPr="00F300B6">
        <w:rPr>
          <w:rFonts w:asciiTheme="minorHAnsi" w:hAnsiTheme="minorHAnsi" w:cstheme="minorHAnsi"/>
          <w:sz w:val="22"/>
          <w:szCs w:val="22"/>
        </w:rPr>
        <w:t xml:space="preserve"> </w:t>
      </w:r>
      <w:r w:rsidR="003E70D7" w:rsidRPr="00F300B6">
        <w:rPr>
          <w:rFonts w:asciiTheme="minorHAnsi" w:hAnsiTheme="minorHAnsi" w:cstheme="minorHAnsi"/>
          <w:sz w:val="22"/>
          <w:szCs w:val="22"/>
        </w:rPr>
        <w:t xml:space="preserve">our </w:t>
      </w:r>
      <w:r w:rsidR="00675AA5" w:rsidRPr="00F300B6">
        <w:rPr>
          <w:rFonts w:asciiTheme="minorHAnsi" w:hAnsiTheme="minorHAnsi" w:cstheme="minorHAnsi"/>
          <w:sz w:val="22"/>
          <w:szCs w:val="22"/>
        </w:rPr>
        <w:t>Site</w:t>
      </w:r>
      <w:r w:rsidRPr="00F300B6">
        <w:rPr>
          <w:rFonts w:asciiTheme="minorHAnsi" w:hAnsiTheme="minorHAnsi" w:cstheme="minorHAnsi"/>
          <w:sz w:val="22"/>
          <w:szCs w:val="22"/>
        </w:rPr>
        <w:t>.</w:t>
      </w:r>
    </w:p>
    <w:p w14:paraId="1C573C93" w14:textId="77777777" w:rsidR="00137121" w:rsidRPr="00F300B6" w:rsidRDefault="00137121" w:rsidP="00137121">
      <w:pPr>
        <w:pStyle w:val="ListParagraph"/>
        <w:rPr>
          <w:rFonts w:asciiTheme="minorHAnsi" w:hAnsiTheme="minorHAnsi" w:cstheme="minorHAnsi"/>
          <w:sz w:val="22"/>
          <w:szCs w:val="22"/>
        </w:rPr>
      </w:pPr>
    </w:p>
    <w:p w14:paraId="21F7F4F3" w14:textId="109AD075" w:rsidR="00C57410" w:rsidRPr="00F300B6" w:rsidRDefault="00364691" w:rsidP="00623E0A">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Your personal information will not be shared, sold, rented or disclosed other than as described in 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w:t>
      </w:r>
    </w:p>
    <w:p w14:paraId="17CFE2C6" w14:textId="476F8176"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3" w:name="_Ref715988580"/>
      <w:r w:rsidRPr="00F300B6">
        <w:rPr>
          <w:rFonts w:asciiTheme="minorHAnsi" w:hAnsiTheme="minorHAnsi" w:cstheme="minorHAnsi"/>
          <w:b/>
          <w:bCs/>
          <w:color w:val="0D1054"/>
          <w:sz w:val="22"/>
          <w:szCs w:val="22"/>
        </w:rPr>
        <w:t xml:space="preserve">What information we </w:t>
      </w:r>
      <w:r w:rsidR="00E6397A" w:rsidRPr="00F300B6">
        <w:rPr>
          <w:rFonts w:asciiTheme="minorHAnsi" w:hAnsiTheme="minorHAnsi" w:cstheme="minorHAnsi"/>
          <w:b/>
          <w:bCs/>
          <w:color w:val="0D1054"/>
          <w:sz w:val="22"/>
          <w:szCs w:val="22"/>
        </w:rPr>
        <w:t xml:space="preserve">may </w:t>
      </w:r>
      <w:r w:rsidRPr="00F300B6">
        <w:rPr>
          <w:rFonts w:asciiTheme="minorHAnsi" w:hAnsiTheme="minorHAnsi" w:cstheme="minorHAnsi"/>
          <w:b/>
          <w:bCs/>
          <w:color w:val="0D1054"/>
          <w:sz w:val="22"/>
          <w:szCs w:val="22"/>
        </w:rPr>
        <w:t>collect from you</w:t>
      </w:r>
      <w:bookmarkEnd w:id="3"/>
    </w:p>
    <w:p w14:paraId="0188B272" w14:textId="77777777" w:rsidR="00137121" w:rsidRPr="00F300B6" w:rsidRDefault="008F0D3D" w:rsidP="00822326">
      <w:pPr>
        <w:pStyle w:val="ListParagraph"/>
        <w:numPr>
          <w:ilvl w:val="1"/>
          <w:numId w:val="1"/>
        </w:numPr>
        <w:tabs>
          <w:tab w:val="left" w:pos="1276"/>
        </w:tabs>
        <w:jc w:val="left"/>
        <w:rPr>
          <w:rFonts w:asciiTheme="minorHAnsi" w:hAnsiTheme="minorHAnsi" w:cstheme="minorHAnsi"/>
          <w:sz w:val="22"/>
          <w:szCs w:val="22"/>
        </w:rPr>
      </w:pPr>
      <w:r w:rsidRPr="00F300B6">
        <w:rPr>
          <w:rFonts w:asciiTheme="minorHAnsi" w:hAnsiTheme="minorHAnsi" w:cstheme="minorHAnsi"/>
          <w:sz w:val="22"/>
          <w:szCs w:val="22"/>
        </w:rPr>
        <w:t>We</w:t>
      </w:r>
      <w:r w:rsidR="00364691" w:rsidRPr="00F300B6">
        <w:rPr>
          <w:rFonts w:asciiTheme="minorHAnsi" w:hAnsiTheme="minorHAnsi" w:cstheme="minorHAnsi"/>
          <w:sz w:val="22"/>
          <w:szCs w:val="22"/>
        </w:rPr>
        <w:t xml:space="preserve"> may collect the following personal information from you:</w:t>
      </w:r>
    </w:p>
    <w:p w14:paraId="454B9E96" w14:textId="6B775706"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C</w:t>
      </w:r>
      <w:r w:rsidR="004F2565" w:rsidRPr="004F2565">
        <w:rPr>
          <w:rFonts w:asciiTheme="minorHAnsi" w:hAnsiTheme="minorHAnsi" w:cstheme="minorHAnsi"/>
          <w:sz w:val="22"/>
          <w:szCs w:val="22"/>
        </w:rPr>
        <w:t>ontact details such as name, role or position, address, email address, and telephone contact details;</w:t>
      </w:r>
    </w:p>
    <w:p w14:paraId="1AF675F9" w14:textId="61324144"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lastRenderedPageBreak/>
        <w:t>I</w:t>
      </w:r>
      <w:r w:rsidR="004F2565" w:rsidRPr="004F2565">
        <w:rPr>
          <w:rFonts w:asciiTheme="minorHAnsi" w:hAnsiTheme="minorHAnsi" w:cstheme="minorHAnsi"/>
          <w:sz w:val="22"/>
          <w:szCs w:val="22"/>
        </w:rPr>
        <w:t>nformation relating to your circumstances and affairs relevant to the matter/s in which we are instructed;</w:t>
      </w:r>
    </w:p>
    <w:p w14:paraId="3D39ACBD" w14:textId="016EE406"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nformation about your legal interests and requirements and the legal services that you may wish to purchase;</w:t>
      </w:r>
    </w:p>
    <w:p w14:paraId="79CE9198" w14:textId="0D402292"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nformation regarding our communications with you and your attendance at seminars and promotional events held by us;</w:t>
      </w:r>
    </w:p>
    <w:p w14:paraId="495990AE" w14:textId="38E78B00"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f you are an employee or prospective employee, information about your qualifications, skills and work experience;</w:t>
      </w:r>
    </w:p>
    <w:p w14:paraId="7DF7056F" w14:textId="27C46C75"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f you are a supplier or prospective supplier, information about your business skills, services, products and prices;</w:t>
      </w:r>
    </w:p>
    <w:p w14:paraId="247ACB59" w14:textId="45688CE3" w:rsid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nformation necessary for automatic payments of subscription fees for services we provide, including credit card or banking details</w:t>
      </w:r>
      <w:r w:rsidR="004F2565">
        <w:rPr>
          <w:rFonts w:asciiTheme="minorHAnsi" w:hAnsiTheme="minorHAnsi" w:cstheme="minorHAnsi"/>
          <w:sz w:val="22"/>
          <w:szCs w:val="22"/>
        </w:rPr>
        <w:t>;</w:t>
      </w:r>
    </w:p>
    <w:p w14:paraId="48F8D6AB" w14:textId="1217D8ED" w:rsidR="00822C8A" w:rsidRPr="004F2565" w:rsidRDefault="00075DA7"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4F2565" w:rsidRPr="004F2565">
        <w:rPr>
          <w:rFonts w:asciiTheme="minorHAnsi" w:hAnsiTheme="minorHAnsi" w:cstheme="minorHAnsi"/>
          <w:sz w:val="22"/>
          <w:szCs w:val="22"/>
        </w:rPr>
        <w:t>nformation and data related to statistical information regarding access, views, and use of our website and promotional emails.</w:t>
      </w:r>
    </w:p>
    <w:p w14:paraId="7DFCB19F" w14:textId="77777777" w:rsidR="00720360" w:rsidRPr="00E34F76" w:rsidRDefault="00720360" w:rsidP="00720360">
      <w:pPr>
        <w:pStyle w:val="ListParagraph"/>
        <w:ind w:left="1133"/>
        <w:jc w:val="left"/>
        <w:rPr>
          <w:rFonts w:asciiTheme="minorHAnsi" w:hAnsiTheme="minorHAnsi" w:cstheme="minorHAnsi"/>
          <w:sz w:val="22"/>
          <w:szCs w:val="22"/>
        </w:rPr>
      </w:pPr>
    </w:p>
    <w:p w14:paraId="08338DDD" w14:textId="6A304FE8" w:rsidR="00137121" w:rsidRPr="00E34F7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collect personal information about you so that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 perform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business activities and functions and to provide</w:t>
      </w:r>
      <w:r w:rsidR="005441F8">
        <w:rPr>
          <w:rFonts w:asciiTheme="minorHAnsi" w:hAnsiTheme="minorHAnsi" w:cstheme="minorHAnsi"/>
          <w:sz w:val="22"/>
          <w:szCs w:val="22"/>
        </w:rPr>
        <w:t xml:space="preserve"> </w:t>
      </w:r>
      <w:r w:rsidR="005441F8" w:rsidRPr="00E34F76">
        <w:rPr>
          <w:rFonts w:asciiTheme="minorHAnsi" w:hAnsiTheme="minorHAnsi" w:cstheme="minorHAnsi"/>
          <w:sz w:val="22"/>
          <w:szCs w:val="22"/>
        </w:rPr>
        <w:t>the</w:t>
      </w:r>
      <w:r w:rsidRPr="00E34F76">
        <w:rPr>
          <w:rFonts w:asciiTheme="minorHAnsi" w:hAnsiTheme="minorHAnsi" w:cstheme="minorHAnsi"/>
          <w:sz w:val="22"/>
          <w:szCs w:val="22"/>
        </w:rPr>
        <w:t xml:space="preserve"> best possible quality of customer service.</w:t>
      </w:r>
      <w:r w:rsidR="008D1F31">
        <w:rPr>
          <w:rFonts w:asciiTheme="minorHAnsi" w:hAnsiTheme="minorHAnsi" w:cstheme="minorHAnsi"/>
          <w:sz w:val="22"/>
          <w:szCs w:val="22"/>
        </w:rPr>
        <w:t xml:space="preserve"> </w:t>
      </w:r>
      <w:r w:rsidR="003E70D7" w:rsidRPr="00E34F76">
        <w:rPr>
          <w:rFonts w:asciiTheme="minorHAnsi" w:hAnsiTheme="minorHAnsi" w:cstheme="minorHAnsi"/>
          <w:sz w:val="22"/>
          <w:szCs w:val="22"/>
        </w:rPr>
        <w:t xml:space="preserve">We </w:t>
      </w:r>
      <w:r w:rsidRPr="00E34F76">
        <w:rPr>
          <w:rFonts w:asciiTheme="minorHAnsi" w:hAnsiTheme="minorHAnsi" w:cstheme="minorHAnsi"/>
          <w:sz w:val="22"/>
          <w:szCs w:val="22"/>
        </w:rPr>
        <w:t>collect, hold</w:t>
      </w:r>
      <w:r w:rsidR="003912A1">
        <w:rPr>
          <w:rFonts w:asciiTheme="minorHAnsi" w:hAnsiTheme="minorHAnsi" w:cstheme="minorHAnsi"/>
          <w:sz w:val="22"/>
          <w:szCs w:val="22"/>
        </w:rPr>
        <w:t xml:space="preserve"> and </w:t>
      </w:r>
      <w:r w:rsidRPr="00E34F76">
        <w:rPr>
          <w:rFonts w:asciiTheme="minorHAnsi" w:hAnsiTheme="minorHAnsi" w:cstheme="minorHAnsi"/>
          <w:sz w:val="22"/>
          <w:szCs w:val="22"/>
        </w:rPr>
        <w:t xml:space="preserve">use your personal information </w:t>
      </w:r>
      <w:r w:rsidR="004F2565">
        <w:rPr>
          <w:rFonts w:asciiTheme="minorHAnsi" w:hAnsiTheme="minorHAnsi" w:cstheme="minorHAnsi"/>
          <w:sz w:val="22"/>
          <w:szCs w:val="22"/>
        </w:rPr>
        <w:t>in order to</w:t>
      </w:r>
      <w:r w:rsidRPr="00E34F76">
        <w:rPr>
          <w:rFonts w:asciiTheme="minorHAnsi" w:hAnsiTheme="minorHAnsi" w:cstheme="minorHAnsi"/>
          <w:sz w:val="22"/>
          <w:szCs w:val="22"/>
        </w:rPr>
        <w:t>: </w:t>
      </w:r>
    </w:p>
    <w:p w14:paraId="7ABB08C2" w14:textId="77777777" w:rsidR="00137121" w:rsidRPr="00E34F76" w:rsidRDefault="00137121" w:rsidP="00137121">
      <w:pPr>
        <w:pStyle w:val="ListParagraph"/>
        <w:ind w:left="1133"/>
        <w:jc w:val="left"/>
        <w:rPr>
          <w:rFonts w:asciiTheme="minorHAnsi" w:hAnsiTheme="minorHAnsi" w:cstheme="minorHAnsi"/>
          <w:sz w:val="22"/>
          <w:szCs w:val="22"/>
        </w:rPr>
      </w:pPr>
    </w:p>
    <w:p w14:paraId="41B2E70E" w14:textId="43246408"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Respond to your enquiries;</w:t>
      </w:r>
    </w:p>
    <w:p w14:paraId="33FFAD41" w14:textId="55EBBD67"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Provide legal services;</w:t>
      </w:r>
    </w:p>
    <w:p w14:paraId="2B63592F" w14:textId="3F9BFDD8"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Employ competent and diligent personnel;</w:t>
      </w:r>
    </w:p>
    <w:p w14:paraId="11128E9D" w14:textId="2C05129F"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Monitor or improve the use of and satisfaction with our legal services;</w:t>
      </w:r>
    </w:p>
    <w:p w14:paraId="21A6EBF2" w14:textId="110EF2AD"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Let you know how about legal developments, our expertise and legal services that may be of interest to you;</w:t>
      </w:r>
    </w:p>
    <w:p w14:paraId="09054807" w14:textId="51476561" w:rsidR="00720360" w:rsidRPr="00E34F7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C</w:t>
      </w:r>
      <w:r w:rsidR="00720360" w:rsidRPr="00E34F76">
        <w:rPr>
          <w:rFonts w:asciiTheme="minorHAnsi" w:hAnsiTheme="minorHAnsi" w:cstheme="minorHAnsi"/>
          <w:sz w:val="22"/>
          <w:szCs w:val="22"/>
        </w:rPr>
        <w:t xml:space="preserve">ontact you and send </w:t>
      </w:r>
      <w:r w:rsidR="005441F8" w:rsidRPr="00E34F76">
        <w:rPr>
          <w:rFonts w:asciiTheme="minorHAnsi" w:hAnsiTheme="minorHAnsi" w:cstheme="minorHAnsi"/>
          <w:sz w:val="22"/>
          <w:szCs w:val="22"/>
        </w:rPr>
        <w:t xml:space="preserve">a </w:t>
      </w:r>
      <w:r w:rsidR="00720360" w:rsidRPr="00E34F76">
        <w:rPr>
          <w:rFonts w:asciiTheme="minorHAnsi" w:hAnsiTheme="minorHAnsi" w:cstheme="minorHAnsi"/>
          <w:sz w:val="22"/>
          <w:szCs w:val="22"/>
        </w:rPr>
        <w:t>quote;</w:t>
      </w:r>
    </w:p>
    <w:p w14:paraId="3303AC39" w14:textId="3CE0FF0C" w:rsidR="00137121" w:rsidRPr="00F300B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Conduct</w:t>
      </w:r>
      <w:r w:rsidR="00364691" w:rsidRPr="00F300B6">
        <w:rPr>
          <w:rFonts w:asciiTheme="minorHAnsi" w:hAnsiTheme="minorHAnsi" w:cstheme="minorHAnsi"/>
          <w:sz w:val="22"/>
          <w:szCs w:val="22"/>
        </w:rPr>
        <w:t xml:space="preserve"> internal record keeping</w:t>
      </w:r>
      <w:r w:rsidR="00137121" w:rsidRPr="00F300B6">
        <w:rPr>
          <w:rFonts w:asciiTheme="minorHAnsi" w:hAnsiTheme="minorHAnsi" w:cstheme="minorHAnsi"/>
          <w:sz w:val="22"/>
          <w:szCs w:val="22"/>
        </w:rPr>
        <w:t>;</w:t>
      </w:r>
    </w:p>
    <w:p w14:paraId="63ED2482" w14:textId="0BFE71E8" w:rsidR="00F65759" w:rsidRPr="00F300B6" w:rsidRDefault="004F2565" w:rsidP="00F65759">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P</w:t>
      </w:r>
      <w:r w:rsidR="00720360" w:rsidRPr="00F300B6">
        <w:rPr>
          <w:rFonts w:asciiTheme="minorHAnsi" w:hAnsiTheme="minorHAnsi" w:cstheme="minorHAnsi"/>
          <w:sz w:val="22"/>
          <w:szCs w:val="22"/>
        </w:rPr>
        <w:t>ersonali</w:t>
      </w:r>
      <w:r w:rsidR="00C82FA9">
        <w:rPr>
          <w:rFonts w:asciiTheme="minorHAnsi" w:hAnsiTheme="minorHAnsi" w:cstheme="minorHAnsi"/>
          <w:sz w:val="22"/>
          <w:szCs w:val="22"/>
        </w:rPr>
        <w:t>s</w:t>
      </w:r>
      <w:r w:rsidR="00720360" w:rsidRPr="00F300B6">
        <w:rPr>
          <w:rFonts w:asciiTheme="minorHAnsi" w:hAnsiTheme="minorHAnsi" w:cstheme="minorHAnsi"/>
          <w:sz w:val="22"/>
          <w:szCs w:val="22"/>
        </w:rPr>
        <w:t>e</w:t>
      </w:r>
      <w:r w:rsidR="00F65759" w:rsidRPr="00F300B6">
        <w:rPr>
          <w:rFonts w:asciiTheme="minorHAnsi" w:hAnsiTheme="minorHAnsi" w:cstheme="minorHAnsi"/>
          <w:sz w:val="22"/>
          <w:szCs w:val="22"/>
        </w:rPr>
        <w:t xml:space="preserve"> and </w:t>
      </w:r>
      <w:r w:rsidR="00720360" w:rsidRPr="00F300B6">
        <w:rPr>
          <w:rFonts w:asciiTheme="minorHAnsi" w:hAnsiTheme="minorHAnsi" w:cstheme="minorHAnsi"/>
          <w:sz w:val="22"/>
          <w:szCs w:val="22"/>
        </w:rPr>
        <w:t>customi</w:t>
      </w:r>
      <w:r w:rsidR="00C82FA9">
        <w:rPr>
          <w:rFonts w:asciiTheme="minorHAnsi" w:hAnsiTheme="minorHAnsi" w:cstheme="minorHAnsi"/>
          <w:sz w:val="22"/>
          <w:szCs w:val="22"/>
        </w:rPr>
        <w:t>s</w:t>
      </w:r>
      <w:r w:rsidR="00720360" w:rsidRPr="00F300B6">
        <w:rPr>
          <w:rFonts w:asciiTheme="minorHAnsi" w:hAnsiTheme="minorHAnsi" w:cstheme="minorHAnsi"/>
          <w:sz w:val="22"/>
          <w:szCs w:val="22"/>
        </w:rPr>
        <w:t>e</w:t>
      </w:r>
      <w:r w:rsidR="00F65759" w:rsidRPr="00F300B6">
        <w:rPr>
          <w:rFonts w:asciiTheme="minorHAnsi" w:hAnsiTheme="minorHAnsi" w:cstheme="minorHAnsi"/>
          <w:sz w:val="22"/>
          <w:szCs w:val="22"/>
        </w:rPr>
        <w:t xml:space="preserve"> your experiences on </w:t>
      </w:r>
      <w:r w:rsidR="003E70D7" w:rsidRPr="00F300B6">
        <w:rPr>
          <w:rFonts w:asciiTheme="minorHAnsi" w:hAnsiTheme="minorHAnsi" w:cstheme="minorHAnsi"/>
          <w:sz w:val="22"/>
          <w:szCs w:val="22"/>
        </w:rPr>
        <w:t xml:space="preserve">our </w:t>
      </w:r>
      <w:r w:rsidR="00F65759" w:rsidRPr="00F300B6">
        <w:rPr>
          <w:rFonts w:asciiTheme="minorHAnsi" w:hAnsiTheme="minorHAnsi" w:cstheme="minorHAnsi"/>
          <w:sz w:val="22"/>
          <w:szCs w:val="22"/>
        </w:rPr>
        <w:t>Site;</w:t>
      </w:r>
    </w:p>
    <w:p w14:paraId="67EEF231" w14:textId="4ADBEE32" w:rsidR="00137121" w:rsidRPr="00F300B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Send</w:t>
      </w:r>
      <w:r w:rsidR="00364691" w:rsidRPr="00F300B6">
        <w:rPr>
          <w:rFonts w:asciiTheme="minorHAnsi" w:hAnsiTheme="minorHAnsi" w:cstheme="minorHAnsi"/>
          <w:sz w:val="22"/>
          <w:szCs w:val="22"/>
        </w:rPr>
        <w:t xml:space="preserve"> you promotional information about</w:t>
      </w:r>
      <w:r w:rsidR="006F1159" w:rsidRPr="00F300B6">
        <w:rPr>
          <w:rFonts w:asciiTheme="minorHAnsi" w:hAnsiTheme="minorHAnsi" w:cstheme="minorHAnsi"/>
          <w:sz w:val="22"/>
          <w:szCs w:val="22"/>
        </w:rPr>
        <w:t xml:space="preserve"> </w:t>
      </w:r>
      <w:r w:rsidR="003E70D7" w:rsidRPr="00F300B6">
        <w:rPr>
          <w:rFonts w:asciiTheme="minorHAnsi" w:hAnsiTheme="minorHAnsi" w:cstheme="minorHAnsi"/>
          <w:sz w:val="22"/>
          <w:szCs w:val="22"/>
        </w:rPr>
        <w:t xml:space="preserve">our </w:t>
      </w:r>
      <w:r w:rsidR="006F1159" w:rsidRPr="00F300B6">
        <w:rPr>
          <w:rFonts w:asciiTheme="minorHAnsi" w:hAnsiTheme="minorHAnsi" w:cstheme="minorHAnsi"/>
          <w:sz w:val="22"/>
          <w:szCs w:val="22"/>
        </w:rPr>
        <w:t>services</w:t>
      </w:r>
      <w:r w:rsidR="00364691" w:rsidRPr="00F300B6">
        <w:rPr>
          <w:rFonts w:asciiTheme="minorHAnsi" w:hAnsiTheme="minorHAnsi" w:cstheme="minorHAnsi"/>
          <w:sz w:val="22"/>
          <w:szCs w:val="22"/>
        </w:rPr>
        <w:t>;</w:t>
      </w:r>
      <w:r w:rsidR="00E6397A" w:rsidRPr="00F300B6">
        <w:rPr>
          <w:rFonts w:asciiTheme="minorHAnsi" w:hAnsiTheme="minorHAnsi" w:cstheme="minorHAnsi"/>
          <w:sz w:val="22"/>
          <w:szCs w:val="22"/>
        </w:rPr>
        <w:t xml:space="preserve"> </w:t>
      </w:r>
    </w:p>
    <w:p w14:paraId="23114CE2" w14:textId="694C398F" w:rsidR="006F1159" w:rsidRPr="00F300B6" w:rsidRDefault="004F2565" w:rsidP="00720360">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C</w:t>
      </w:r>
      <w:r w:rsidR="00364691" w:rsidRPr="00F300B6">
        <w:rPr>
          <w:rFonts w:asciiTheme="minorHAnsi" w:hAnsiTheme="minorHAnsi" w:cstheme="minorHAnsi"/>
          <w:sz w:val="22"/>
          <w:szCs w:val="22"/>
        </w:rPr>
        <w:t>omply with any law, rule, regulation, lawful and binding determination, decision or direction of a regulator, or in cooperation with any governmental authority</w:t>
      </w:r>
      <w:r w:rsidR="00EE727D" w:rsidRPr="00F300B6">
        <w:rPr>
          <w:rFonts w:asciiTheme="minorHAnsi" w:hAnsiTheme="minorHAnsi" w:cstheme="minorHAnsi"/>
          <w:sz w:val="22"/>
          <w:szCs w:val="22"/>
        </w:rPr>
        <w:t>;</w:t>
      </w:r>
    </w:p>
    <w:p w14:paraId="238C237B" w14:textId="2C6194EC" w:rsidR="006F1159" w:rsidRDefault="003912A1" w:rsidP="006F1159">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Keep o</w:t>
      </w:r>
      <w:r w:rsidR="004F2565">
        <w:rPr>
          <w:rFonts w:asciiTheme="minorHAnsi" w:hAnsiTheme="minorHAnsi" w:cstheme="minorHAnsi"/>
          <w:sz w:val="22"/>
          <w:szCs w:val="22"/>
        </w:rPr>
        <w:t>ur</w:t>
      </w:r>
      <w:r w:rsidR="003E70D7" w:rsidRPr="00F300B6">
        <w:rPr>
          <w:rFonts w:asciiTheme="minorHAnsi" w:hAnsiTheme="minorHAnsi" w:cstheme="minorHAnsi"/>
          <w:sz w:val="22"/>
          <w:szCs w:val="22"/>
        </w:rPr>
        <w:t xml:space="preserve"> </w:t>
      </w:r>
      <w:r w:rsidR="006F1159" w:rsidRPr="00F300B6">
        <w:rPr>
          <w:rFonts w:asciiTheme="minorHAnsi" w:hAnsiTheme="minorHAnsi" w:cstheme="minorHAnsi"/>
          <w:sz w:val="22"/>
          <w:szCs w:val="22"/>
        </w:rPr>
        <w:t>internal administrative, marketing and planning requirements</w:t>
      </w:r>
      <w:r w:rsidR="004F2565">
        <w:rPr>
          <w:rFonts w:asciiTheme="minorHAnsi" w:hAnsiTheme="minorHAnsi" w:cstheme="minorHAnsi"/>
          <w:sz w:val="22"/>
          <w:szCs w:val="22"/>
        </w:rPr>
        <w:t>.</w:t>
      </w:r>
    </w:p>
    <w:p w14:paraId="0D0CF0CF" w14:textId="77777777" w:rsidR="003912A1" w:rsidRDefault="003912A1" w:rsidP="003912A1">
      <w:pPr>
        <w:pStyle w:val="ListParagraph"/>
        <w:ind w:left="1700"/>
        <w:rPr>
          <w:rFonts w:asciiTheme="minorHAnsi" w:hAnsiTheme="minorHAnsi" w:cstheme="minorHAnsi"/>
          <w:sz w:val="22"/>
          <w:szCs w:val="22"/>
        </w:rPr>
      </w:pPr>
    </w:p>
    <w:p w14:paraId="5A9F19D5" w14:textId="77777777" w:rsidR="003912A1" w:rsidRPr="003912A1" w:rsidRDefault="003912A1" w:rsidP="003912A1">
      <w:pPr>
        <w:pStyle w:val="ListParagraph"/>
        <w:ind w:left="1133"/>
        <w:rPr>
          <w:rFonts w:asciiTheme="minorHAnsi" w:hAnsiTheme="minorHAnsi" w:cstheme="minorHAnsi"/>
          <w:sz w:val="22"/>
          <w:szCs w:val="22"/>
        </w:rPr>
      </w:pPr>
    </w:p>
    <w:p w14:paraId="291573AD"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4" w:name="_Ref917907447"/>
      <w:r w:rsidRPr="00F300B6">
        <w:rPr>
          <w:rFonts w:asciiTheme="minorHAnsi" w:hAnsiTheme="minorHAnsi" w:cstheme="minorHAnsi"/>
          <w:b/>
          <w:bCs/>
          <w:color w:val="0D1054"/>
          <w:sz w:val="22"/>
          <w:szCs w:val="22"/>
        </w:rPr>
        <w:t>How do we collect your personal information? </w:t>
      </w:r>
      <w:bookmarkEnd w:id="4"/>
    </w:p>
    <w:p w14:paraId="37038C90" w14:textId="36EB1A11" w:rsidR="0049780C"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collect your personal information directly from you unless it is unreasonable or impracticable to do so. When collecting personal information from you,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collect in </w:t>
      </w:r>
      <w:r w:rsidR="005441F8" w:rsidRPr="006C34CB">
        <w:rPr>
          <w:rFonts w:asciiTheme="minorHAnsi" w:hAnsiTheme="minorHAnsi" w:cstheme="minorHAnsi"/>
          <w:sz w:val="22"/>
          <w:szCs w:val="22"/>
        </w:rPr>
        <w:t xml:space="preserve">various </w:t>
      </w:r>
      <w:r w:rsidRPr="006C34CB">
        <w:rPr>
          <w:rFonts w:asciiTheme="minorHAnsi" w:hAnsiTheme="minorHAnsi" w:cstheme="minorHAnsi"/>
          <w:sz w:val="22"/>
          <w:szCs w:val="22"/>
        </w:rPr>
        <w:t>ways including</w:t>
      </w:r>
      <w:r w:rsidR="004F2565">
        <w:rPr>
          <w:rFonts w:asciiTheme="minorHAnsi" w:hAnsiTheme="minorHAnsi" w:cstheme="minorHAnsi"/>
          <w:sz w:val="22"/>
          <w:szCs w:val="22"/>
        </w:rPr>
        <w:t xml:space="preserve"> when</w:t>
      </w:r>
      <w:r w:rsidRPr="006C34CB">
        <w:rPr>
          <w:rFonts w:asciiTheme="minorHAnsi" w:hAnsiTheme="minorHAnsi" w:cstheme="minorHAnsi"/>
          <w:sz w:val="22"/>
          <w:szCs w:val="22"/>
        </w:rPr>
        <w:t>:</w:t>
      </w:r>
    </w:p>
    <w:p w14:paraId="721403A3" w14:textId="77777777" w:rsidR="00137121" w:rsidRPr="00F300B6" w:rsidRDefault="00137121" w:rsidP="00137121">
      <w:pPr>
        <w:pStyle w:val="ListParagraph"/>
        <w:ind w:left="1700"/>
        <w:jc w:val="left"/>
        <w:rPr>
          <w:rFonts w:asciiTheme="minorHAnsi" w:hAnsiTheme="minorHAnsi" w:cstheme="minorHAnsi"/>
          <w:sz w:val="22"/>
          <w:szCs w:val="22"/>
        </w:rPr>
      </w:pPr>
    </w:p>
    <w:p w14:paraId="097B2C49" w14:textId="4F1D0728" w:rsidR="00137121"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 contact us with a question or inquiry</w:t>
      </w:r>
      <w:r w:rsidR="00364691" w:rsidRPr="00F300B6">
        <w:rPr>
          <w:rFonts w:asciiTheme="minorHAnsi" w:hAnsiTheme="minorHAnsi" w:cstheme="minorHAnsi"/>
          <w:sz w:val="22"/>
          <w:szCs w:val="22"/>
        </w:rPr>
        <w:t>;</w:t>
      </w:r>
    </w:p>
    <w:p w14:paraId="7F3F3963" w14:textId="36D93991" w:rsidR="00D20CDC" w:rsidRDefault="00D20CDC"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 answer a questionnaire in our Site to book an appointment;</w:t>
      </w:r>
    </w:p>
    <w:p w14:paraId="054EBEC7" w14:textId="0361F706"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 subscribe to our newsletter or legal updates services;</w:t>
      </w:r>
    </w:p>
    <w:p w14:paraId="35D0BCB3" w14:textId="7583D267"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 attend a seminar or event where we are hosting or presenting;</w:t>
      </w:r>
    </w:p>
    <w:p w14:paraId="71A7F8A4" w14:textId="7712EFE7" w:rsidR="004F2565"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 instruct us to act for you and we open a file and conduct a conflict check;</w:t>
      </w:r>
    </w:p>
    <w:p w14:paraId="27DD3F2A" w14:textId="66530B37" w:rsidR="004F2565" w:rsidRDefault="00777AA3"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lastRenderedPageBreak/>
        <w:t>You</w:t>
      </w:r>
      <w:r w:rsidR="004F2565">
        <w:rPr>
          <w:rFonts w:asciiTheme="minorHAnsi" w:hAnsiTheme="minorHAnsi" w:cstheme="minorHAnsi"/>
          <w:sz w:val="22"/>
          <w:szCs w:val="22"/>
        </w:rPr>
        <w:t xml:space="preserve"> provide information relating to related and adverse parties relevant to the advice or service we are providing;</w:t>
      </w:r>
    </w:p>
    <w:p w14:paraId="2717C5D6" w14:textId="28C00C1A" w:rsidR="004F2565" w:rsidRDefault="004F2565"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We undertake a search or investigation;</w:t>
      </w:r>
    </w:p>
    <w:p w14:paraId="254132D1" w14:textId="756746D4" w:rsidR="004F2565" w:rsidRPr="004F2565" w:rsidRDefault="004F2565" w:rsidP="004F2565">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 xml:space="preserve">You visit our </w:t>
      </w:r>
      <w:r w:rsidR="00D20CDC">
        <w:rPr>
          <w:rFonts w:asciiTheme="minorHAnsi" w:hAnsiTheme="minorHAnsi" w:cstheme="minorHAnsi"/>
          <w:sz w:val="22"/>
          <w:szCs w:val="22"/>
        </w:rPr>
        <w:t>S</w:t>
      </w:r>
      <w:r>
        <w:rPr>
          <w:rFonts w:asciiTheme="minorHAnsi" w:hAnsiTheme="minorHAnsi" w:cstheme="minorHAnsi"/>
          <w:sz w:val="22"/>
          <w:szCs w:val="22"/>
        </w:rPr>
        <w:t>ite;</w:t>
      </w:r>
    </w:p>
    <w:p w14:paraId="744B82CA" w14:textId="1D05FE73" w:rsidR="00137121" w:rsidRPr="00F300B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D</w:t>
      </w:r>
      <w:r w:rsidR="00364691" w:rsidRPr="00F300B6">
        <w:rPr>
          <w:rFonts w:asciiTheme="minorHAnsi" w:hAnsiTheme="minorHAnsi" w:cstheme="minorHAnsi"/>
          <w:sz w:val="22"/>
          <w:szCs w:val="22"/>
        </w:rPr>
        <w:t xml:space="preserve">uring conversations between you and </w:t>
      </w:r>
      <w:r w:rsidR="003E70D7" w:rsidRPr="00F300B6">
        <w:rPr>
          <w:rFonts w:asciiTheme="minorHAnsi" w:hAnsiTheme="minorHAnsi" w:cstheme="minorHAnsi"/>
          <w:sz w:val="22"/>
          <w:szCs w:val="22"/>
        </w:rPr>
        <w:t xml:space="preserve">our </w:t>
      </w:r>
      <w:r w:rsidR="00364691" w:rsidRPr="00F300B6">
        <w:rPr>
          <w:rFonts w:asciiTheme="minorHAnsi" w:hAnsiTheme="minorHAnsi" w:cstheme="minorHAnsi"/>
          <w:sz w:val="22"/>
          <w:szCs w:val="22"/>
        </w:rPr>
        <w:t>representatives</w:t>
      </w:r>
      <w:r w:rsidR="006F1159" w:rsidRPr="00F300B6">
        <w:rPr>
          <w:rFonts w:asciiTheme="minorHAnsi" w:hAnsiTheme="minorHAnsi" w:cstheme="minorHAnsi"/>
          <w:sz w:val="22"/>
          <w:szCs w:val="22"/>
        </w:rPr>
        <w:t xml:space="preserve"> </w:t>
      </w:r>
      <w:r w:rsidR="00822C8A" w:rsidRPr="006C34CB">
        <w:rPr>
          <w:rFonts w:asciiTheme="minorHAnsi" w:hAnsiTheme="minorHAnsi" w:cstheme="minorHAnsi"/>
          <w:sz w:val="22"/>
          <w:szCs w:val="22"/>
        </w:rPr>
        <w:t>either directly</w:t>
      </w:r>
      <w:r w:rsidR="00822C8A">
        <w:rPr>
          <w:rFonts w:asciiTheme="minorHAnsi" w:hAnsiTheme="minorHAnsi" w:cstheme="minorHAnsi"/>
          <w:sz w:val="22"/>
          <w:szCs w:val="22"/>
        </w:rPr>
        <w:t xml:space="preserve"> </w:t>
      </w:r>
      <w:r w:rsidR="006F1159" w:rsidRPr="00F300B6">
        <w:rPr>
          <w:rFonts w:asciiTheme="minorHAnsi" w:hAnsiTheme="minorHAnsi" w:cstheme="minorHAnsi"/>
          <w:sz w:val="22"/>
          <w:szCs w:val="22"/>
        </w:rPr>
        <w:t>or through any other means or platforms, including social media</w:t>
      </w:r>
      <w:r w:rsidR="00364691" w:rsidRPr="00F300B6">
        <w:rPr>
          <w:rFonts w:asciiTheme="minorHAnsi" w:hAnsiTheme="minorHAnsi" w:cstheme="minorHAnsi"/>
          <w:sz w:val="22"/>
          <w:szCs w:val="22"/>
        </w:rPr>
        <w:t xml:space="preserve">; </w:t>
      </w:r>
    </w:p>
    <w:p w14:paraId="524385E4" w14:textId="462252A4" w:rsidR="00717412" w:rsidRPr="00F300B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You</w:t>
      </w:r>
      <w:r w:rsidR="00717412" w:rsidRPr="00F300B6">
        <w:rPr>
          <w:rFonts w:asciiTheme="minorHAnsi" w:hAnsiTheme="minorHAnsi" w:cstheme="minorHAnsi"/>
          <w:sz w:val="22"/>
          <w:szCs w:val="22"/>
        </w:rPr>
        <w:t xml:space="preserve"> use or access </w:t>
      </w:r>
      <w:r w:rsidR="003E70D7" w:rsidRPr="00F300B6">
        <w:rPr>
          <w:rFonts w:asciiTheme="minorHAnsi" w:hAnsiTheme="minorHAnsi" w:cstheme="minorHAnsi"/>
          <w:sz w:val="22"/>
          <w:szCs w:val="22"/>
        </w:rPr>
        <w:t xml:space="preserve">our </w:t>
      </w:r>
      <w:r w:rsidR="00717412" w:rsidRPr="00F300B6">
        <w:rPr>
          <w:rFonts w:asciiTheme="minorHAnsi" w:hAnsiTheme="minorHAnsi" w:cstheme="minorHAnsi"/>
          <w:sz w:val="22"/>
          <w:szCs w:val="22"/>
        </w:rPr>
        <w:t>social media pages</w:t>
      </w:r>
      <w:r w:rsidR="000661EE" w:rsidRPr="00F300B6">
        <w:rPr>
          <w:rFonts w:asciiTheme="minorHAnsi" w:hAnsiTheme="minorHAnsi" w:cstheme="minorHAnsi"/>
          <w:sz w:val="22"/>
          <w:szCs w:val="22"/>
        </w:rPr>
        <w:t xml:space="preserve">, which may be </w:t>
      </w:r>
      <w:r w:rsidR="007A3EB7" w:rsidRPr="00F300B6">
        <w:rPr>
          <w:rFonts w:asciiTheme="minorHAnsi" w:hAnsiTheme="minorHAnsi" w:cstheme="minorHAnsi"/>
          <w:sz w:val="22"/>
          <w:szCs w:val="22"/>
        </w:rPr>
        <w:t>collected</w:t>
      </w:r>
      <w:r w:rsidR="000661EE" w:rsidRPr="00F300B6">
        <w:rPr>
          <w:rFonts w:asciiTheme="minorHAnsi" w:hAnsiTheme="minorHAnsi" w:cstheme="minorHAnsi"/>
          <w:sz w:val="22"/>
          <w:szCs w:val="22"/>
        </w:rPr>
        <w:t xml:space="preserve"> through use of web analytics tools, 'cookies' or other similar tracking technologies that allow </w:t>
      </w:r>
      <w:r w:rsidR="003E70D7" w:rsidRPr="00F300B6">
        <w:rPr>
          <w:rFonts w:asciiTheme="minorHAnsi" w:hAnsiTheme="minorHAnsi" w:cstheme="minorHAnsi"/>
          <w:sz w:val="22"/>
          <w:szCs w:val="22"/>
        </w:rPr>
        <w:t xml:space="preserve">us </w:t>
      </w:r>
      <w:r w:rsidR="000661EE" w:rsidRPr="00F300B6">
        <w:rPr>
          <w:rFonts w:asciiTheme="minorHAnsi" w:hAnsiTheme="minorHAnsi" w:cstheme="minorHAnsi"/>
          <w:sz w:val="22"/>
          <w:szCs w:val="22"/>
        </w:rPr>
        <w:t xml:space="preserve">to track and </w:t>
      </w:r>
      <w:r w:rsidR="00F300B6" w:rsidRPr="00F300B6">
        <w:rPr>
          <w:rFonts w:asciiTheme="minorHAnsi" w:hAnsiTheme="minorHAnsi" w:cstheme="minorHAnsi"/>
          <w:sz w:val="22"/>
          <w:szCs w:val="22"/>
        </w:rPr>
        <w:t>analyse</w:t>
      </w:r>
      <w:r w:rsidR="000661EE" w:rsidRPr="00F300B6">
        <w:rPr>
          <w:rFonts w:asciiTheme="minorHAnsi" w:hAnsiTheme="minorHAnsi" w:cstheme="minorHAnsi"/>
          <w:sz w:val="22"/>
          <w:szCs w:val="22"/>
        </w:rPr>
        <w:t xml:space="preserve"> your </w:t>
      </w:r>
      <w:r w:rsidR="009F4885" w:rsidRPr="00F300B6">
        <w:rPr>
          <w:rFonts w:asciiTheme="minorHAnsi" w:hAnsiTheme="minorHAnsi" w:cstheme="minorHAnsi"/>
          <w:sz w:val="22"/>
          <w:szCs w:val="22"/>
        </w:rPr>
        <w:t>Products and/ or Services</w:t>
      </w:r>
      <w:r w:rsidR="000661EE" w:rsidRPr="00F300B6">
        <w:rPr>
          <w:rFonts w:asciiTheme="minorHAnsi" w:hAnsiTheme="minorHAnsi" w:cstheme="minorHAnsi"/>
          <w:sz w:val="22"/>
          <w:szCs w:val="22"/>
        </w:rPr>
        <w:t xml:space="preserve"> usage</w:t>
      </w:r>
      <w:r w:rsidR="00717412" w:rsidRPr="00F300B6">
        <w:rPr>
          <w:rFonts w:asciiTheme="minorHAnsi" w:hAnsiTheme="minorHAnsi" w:cstheme="minorHAnsi"/>
          <w:sz w:val="22"/>
          <w:szCs w:val="22"/>
        </w:rPr>
        <w:t>;</w:t>
      </w:r>
    </w:p>
    <w:p w14:paraId="1808FB00" w14:textId="2108F846" w:rsidR="0049780C" w:rsidRPr="00F300B6" w:rsidRDefault="004F2565" w:rsidP="0013712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Y</w:t>
      </w:r>
      <w:r w:rsidR="00364691" w:rsidRPr="00F300B6">
        <w:rPr>
          <w:rFonts w:asciiTheme="minorHAnsi" w:hAnsiTheme="minorHAnsi" w:cstheme="minorHAnsi"/>
          <w:sz w:val="22"/>
          <w:szCs w:val="22"/>
        </w:rPr>
        <w:t xml:space="preserve">ou visit any links shared via </w:t>
      </w:r>
      <w:r w:rsidR="003E70D7" w:rsidRPr="00F300B6">
        <w:rPr>
          <w:rFonts w:asciiTheme="minorHAnsi" w:hAnsiTheme="minorHAnsi" w:cstheme="minorHAnsi"/>
          <w:sz w:val="22"/>
          <w:szCs w:val="22"/>
        </w:rPr>
        <w:t xml:space="preserve">our </w:t>
      </w:r>
      <w:r w:rsidR="00364691" w:rsidRPr="00F300B6">
        <w:rPr>
          <w:rFonts w:asciiTheme="minorHAnsi" w:hAnsiTheme="minorHAnsi" w:cstheme="minorHAnsi"/>
          <w:sz w:val="22"/>
          <w:szCs w:val="22"/>
        </w:rPr>
        <w:t>social media posts, emails or other landing pages</w:t>
      </w:r>
      <w:r w:rsidR="006A5875" w:rsidRPr="00F300B6">
        <w:rPr>
          <w:rFonts w:asciiTheme="minorHAnsi" w:hAnsiTheme="minorHAnsi" w:cstheme="minorHAnsi"/>
          <w:sz w:val="22"/>
          <w:szCs w:val="22"/>
        </w:rPr>
        <w:t>;</w:t>
      </w:r>
    </w:p>
    <w:p w14:paraId="3D04DACF" w14:textId="3734A3FD" w:rsidR="006B02B3" w:rsidRPr="00F300B6" w:rsidRDefault="004F2565" w:rsidP="006B02B3">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 xml:space="preserve">We do </w:t>
      </w:r>
      <w:r w:rsidR="00E57CEF" w:rsidRPr="00F300B6">
        <w:rPr>
          <w:rFonts w:asciiTheme="minorHAnsi" w:hAnsiTheme="minorHAnsi" w:cstheme="minorHAnsi"/>
          <w:sz w:val="22"/>
          <w:szCs w:val="22"/>
        </w:rPr>
        <w:t>face-to-face</w:t>
      </w:r>
      <w:r w:rsidR="006B02B3" w:rsidRPr="00F300B6">
        <w:rPr>
          <w:rFonts w:asciiTheme="minorHAnsi" w:hAnsiTheme="minorHAnsi" w:cstheme="minorHAnsi"/>
          <w:sz w:val="22"/>
          <w:szCs w:val="22"/>
        </w:rPr>
        <w:t xml:space="preserve"> interviews;</w:t>
      </w:r>
    </w:p>
    <w:p w14:paraId="154886E1" w14:textId="72186B41" w:rsidR="003912A1" w:rsidRDefault="004F2565" w:rsidP="003912A1">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We do</w:t>
      </w:r>
      <w:r w:rsidR="006B02B3" w:rsidRPr="00F300B6">
        <w:rPr>
          <w:rFonts w:asciiTheme="minorHAnsi" w:hAnsiTheme="minorHAnsi" w:cstheme="minorHAnsi"/>
          <w:sz w:val="22"/>
          <w:szCs w:val="22"/>
        </w:rPr>
        <w:t xml:space="preserve"> online and telephone surveys;</w:t>
      </w:r>
    </w:p>
    <w:p w14:paraId="41A266F4" w14:textId="77777777" w:rsidR="003912A1" w:rsidRPr="003912A1" w:rsidRDefault="003912A1" w:rsidP="003912A1">
      <w:pPr>
        <w:pStyle w:val="ListParagraph"/>
        <w:ind w:left="1700"/>
        <w:jc w:val="left"/>
        <w:rPr>
          <w:rFonts w:asciiTheme="minorHAnsi" w:hAnsiTheme="minorHAnsi" w:cstheme="minorHAnsi"/>
          <w:sz w:val="22"/>
          <w:szCs w:val="22"/>
        </w:rPr>
      </w:pPr>
    </w:p>
    <w:p w14:paraId="27965573" w14:textId="6396F3BF" w:rsidR="003912A1" w:rsidRDefault="003912A1" w:rsidP="003912A1">
      <w:pPr>
        <w:pStyle w:val="ListParagraph"/>
        <w:numPr>
          <w:ilvl w:val="1"/>
          <w:numId w:val="1"/>
        </w:numPr>
        <w:jc w:val="left"/>
        <w:rPr>
          <w:rFonts w:asciiTheme="minorHAnsi" w:hAnsiTheme="minorHAnsi" w:cstheme="minorHAnsi"/>
          <w:sz w:val="22"/>
          <w:szCs w:val="22"/>
        </w:rPr>
      </w:pPr>
      <w:r w:rsidRPr="003912A1">
        <w:rPr>
          <w:rFonts w:asciiTheme="minorHAnsi" w:hAnsiTheme="minorHAnsi" w:cstheme="minorHAnsi"/>
          <w:sz w:val="22"/>
          <w:szCs w:val="22"/>
        </w:rPr>
        <w:t>Where practicable we collect personal information about you directly from you. However, we may have collected information about you from a third party such as a client, a third-party information provider, the courts or a person responding to our questions or inquiries.</w:t>
      </w:r>
    </w:p>
    <w:p w14:paraId="24481DC7" w14:textId="77777777" w:rsidR="003912A1" w:rsidRPr="003912A1" w:rsidRDefault="003912A1" w:rsidP="003912A1">
      <w:pPr>
        <w:pStyle w:val="ListParagraph"/>
        <w:ind w:left="1133"/>
        <w:jc w:val="left"/>
        <w:rPr>
          <w:rFonts w:asciiTheme="minorHAnsi" w:hAnsiTheme="minorHAnsi" w:cstheme="minorHAnsi"/>
          <w:sz w:val="22"/>
          <w:szCs w:val="22"/>
        </w:rPr>
      </w:pPr>
    </w:p>
    <w:p w14:paraId="388E001F" w14:textId="60EAB696" w:rsidR="003912A1" w:rsidRPr="00257DF3" w:rsidRDefault="003912A1" w:rsidP="00257DF3">
      <w:pPr>
        <w:pStyle w:val="ListParagraph"/>
        <w:numPr>
          <w:ilvl w:val="1"/>
          <w:numId w:val="1"/>
        </w:numPr>
        <w:jc w:val="left"/>
        <w:rPr>
          <w:rFonts w:asciiTheme="minorHAnsi" w:hAnsiTheme="minorHAnsi" w:cstheme="minorHAnsi"/>
          <w:sz w:val="22"/>
          <w:szCs w:val="22"/>
        </w:rPr>
      </w:pPr>
      <w:r w:rsidRPr="003912A1">
        <w:rPr>
          <w:rFonts w:asciiTheme="minorHAnsi" w:hAnsiTheme="minorHAnsi" w:cstheme="minorHAnsi"/>
          <w:sz w:val="22"/>
          <w:szCs w:val="22"/>
        </w:rPr>
        <w:t xml:space="preserve">We are required to collect the full name and address of our clients by the Solicitors Rules made under the </w:t>
      </w:r>
      <w:r w:rsidR="00275176" w:rsidRPr="00275176">
        <w:rPr>
          <w:rFonts w:asciiTheme="minorHAnsi" w:hAnsiTheme="minorHAnsi" w:cstheme="minorHAnsi"/>
          <w:i/>
          <w:iCs/>
          <w:sz w:val="22"/>
          <w:szCs w:val="22"/>
        </w:rPr>
        <w:t>Legal Profession Act 2007</w:t>
      </w:r>
      <w:r w:rsidR="00275176" w:rsidRPr="00275176">
        <w:rPr>
          <w:rFonts w:asciiTheme="minorHAnsi" w:hAnsiTheme="minorHAnsi" w:cstheme="minorHAnsi"/>
          <w:sz w:val="22"/>
          <w:szCs w:val="22"/>
        </w:rPr>
        <w:t xml:space="preserve"> (Qld</w:t>
      </w:r>
      <w:r w:rsidRPr="003912A1">
        <w:rPr>
          <w:rFonts w:asciiTheme="minorHAnsi" w:hAnsiTheme="minorHAnsi" w:cstheme="minorHAnsi"/>
          <w:sz w:val="22"/>
          <w:szCs w:val="22"/>
        </w:rPr>
        <w:t xml:space="preserve">). Accurate name and address information must also be collected in order to comply with the trust account record keeping requirements in the </w:t>
      </w:r>
      <w:r w:rsidR="00275176" w:rsidRPr="00275176">
        <w:rPr>
          <w:rFonts w:asciiTheme="minorHAnsi" w:hAnsiTheme="minorHAnsi" w:cstheme="minorHAnsi"/>
          <w:i/>
          <w:iCs/>
          <w:sz w:val="22"/>
          <w:szCs w:val="22"/>
        </w:rPr>
        <w:t>Legal Profession Act 2007</w:t>
      </w:r>
      <w:r w:rsidR="00275176" w:rsidRPr="00275176">
        <w:rPr>
          <w:rFonts w:asciiTheme="minorHAnsi" w:hAnsiTheme="minorHAnsi" w:cstheme="minorHAnsi"/>
          <w:sz w:val="22"/>
          <w:szCs w:val="22"/>
        </w:rPr>
        <w:t xml:space="preserve"> (Qld</w:t>
      </w:r>
      <w:r w:rsidR="00275176" w:rsidRPr="003912A1">
        <w:rPr>
          <w:rFonts w:asciiTheme="minorHAnsi" w:hAnsiTheme="minorHAnsi" w:cstheme="minorHAnsi"/>
          <w:sz w:val="22"/>
          <w:szCs w:val="22"/>
        </w:rPr>
        <w:t>)</w:t>
      </w:r>
      <w:r w:rsidRPr="003912A1">
        <w:rPr>
          <w:rFonts w:asciiTheme="minorHAnsi" w:hAnsiTheme="minorHAnsi" w:cstheme="minorHAnsi"/>
          <w:sz w:val="22"/>
          <w:szCs w:val="22"/>
        </w:rPr>
        <w:t xml:space="preserve"> and to comply with our duty to the courts.</w:t>
      </w:r>
    </w:p>
    <w:p w14:paraId="0B6B549B" w14:textId="77777777" w:rsidR="003912A1" w:rsidRPr="003912A1" w:rsidRDefault="003912A1" w:rsidP="003912A1">
      <w:pPr>
        <w:pStyle w:val="ListParagraph"/>
        <w:rPr>
          <w:rFonts w:asciiTheme="minorHAnsi" w:hAnsiTheme="minorHAnsi" w:cstheme="minorHAnsi"/>
          <w:sz w:val="22"/>
          <w:szCs w:val="22"/>
        </w:rPr>
      </w:pPr>
    </w:p>
    <w:p w14:paraId="385EE4B0" w14:textId="39473424" w:rsidR="003912A1" w:rsidRPr="003912A1" w:rsidRDefault="003912A1" w:rsidP="003912A1">
      <w:pPr>
        <w:pStyle w:val="ListParagraph"/>
        <w:numPr>
          <w:ilvl w:val="1"/>
          <w:numId w:val="1"/>
        </w:numPr>
        <w:jc w:val="left"/>
        <w:rPr>
          <w:rFonts w:asciiTheme="minorHAnsi" w:hAnsiTheme="minorHAnsi" w:cstheme="minorHAnsi"/>
          <w:sz w:val="22"/>
          <w:szCs w:val="22"/>
        </w:rPr>
      </w:pPr>
      <w:r w:rsidRPr="003912A1">
        <w:rPr>
          <w:rFonts w:asciiTheme="minorHAnsi" w:hAnsiTheme="minorHAnsi" w:cstheme="minorHAnsi"/>
          <w:sz w:val="22"/>
          <w:szCs w:val="22"/>
        </w:rPr>
        <w:t>If you do not provide us with accurate personal information, we may not be able to carry out our instructions or achieve the purpose for which the information has been sought.</w:t>
      </w:r>
    </w:p>
    <w:p w14:paraId="17AA087C"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5" w:name="_Ref374341538"/>
      <w:r w:rsidRPr="00F300B6">
        <w:rPr>
          <w:rFonts w:asciiTheme="minorHAnsi" w:hAnsiTheme="minorHAnsi" w:cstheme="minorHAnsi"/>
          <w:b/>
          <w:bCs/>
          <w:color w:val="0D1054"/>
          <w:sz w:val="22"/>
          <w:szCs w:val="22"/>
        </w:rPr>
        <w:t>What happens if we can’t collect your personal information?</w:t>
      </w:r>
      <w:bookmarkEnd w:id="5"/>
    </w:p>
    <w:p w14:paraId="711440EE" w14:textId="30C31647" w:rsidR="0049780C"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do not provide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with the personal information described above, some or all of the following may happen:</w:t>
      </w:r>
    </w:p>
    <w:p w14:paraId="3D3043E0" w14:textId="77777777" w:rsidR="00137121" w:rsidRPr="00F300B6" w:rsidRDefault="00137121" w:rsidP="00137121">
      <w:pPr>
        <w:pStyle w:val="ListParagraph"/>
        <w:ind w:left="1700"/>
        <w:jc w:val="left"/>
        <w:rPr>
          <w:rFonts w:asciiTheme="minorHAnsi" w:hAnsiTheme="minorHAnsi" w:cstheme="minorHAnsi"/>
          <w:sz w:val="22"/>
          <w:szCs w:val="22"/>
        </w:rPr>
      </w:pPr>
    </w:p>
    <w:p w14:paraId="4659FDAE" w14:textId="23754D69" w:rsidR="00137121" w:rsidRPr="00F300B6" w:rsidRDefault="009032F5" w:rsidP="00137121">
      <w:pPr>
        <w:pStyle w:val="ListParagraph"/>
        <w:numPr>
          <w:ilvl w:val="2"/>
          <w:numId w:val="1"/>
        </w:numPr>
        <w:jc w:val="left"/>
        <w:rPr>
          <w:rFonts w:asciiTheme="minorHAnsi" w:hAnsiTheme="minorHAnsi" w:cstheme="minorHAnsi"/>
          <w:sz w:val="22"/>
          <w:szCs w:val="22"/>
        </w:rPr>
      </w:pPr>
      <w:r w:rsidRPr="00F300B6">
        <w:rPr>
          <w:rFonts w:asciiTheme="minorHAnsi" w:hAnsiTheme="minorHAnsi" w:cstheme="minorHAnsi"/>
          <w:sz w:val="22"/>
          <w:szCs w:val="22"/>
        </w:rPr>
        <w:t>We</w:t>
      </w:r>
      <w:r w:rsidR="00364691" w:rsidRPr="00F300B6">
        <w:rPr>
          <w:rFonts w:asciiTheme="minorHAnsi" w:hAnsiTheme="minorHAnsi" w:cstheme="minorHAnsi"/>
          <w:sz w:val="22"/>
          <w:szCs w:val="22"/>
        </w:rPr>
        <w:t xml:space="preserve"> may not be able to provide </w:t>
      </w:r>
      <w:r w:rsidR="003E70D7" w:rsidRPr="00F300B6">
        <w:rPr>
          <w:rFonts w:asciiTheme="minorHAnsi" w:hAnsiTheme="minorHAnsi" w:cstheme="minorHAnsi"/>
          <w:sz w:val="22"/>
          <w:szCs w:val="22"/>
        </w:rPr>
        <w:t xml:space="preserve">our </w:t>
      </w:r>
      <w:r w:rsidR="006B603F">
        <w:rPr>
          <w:rFonts w:asciiTheme="minorHAnsi" w:hAnsiTheme="minorHAnsi" w:cstheme="minorHAnsi"/>
          <w:sz w:val="22"/>
          <w:szCs w:val="22"/>
        </w:rPr>
        <w:t>S</w:t>
      </w:r>
      <w:r w:rsidR="008F0D3D" w:rsidRPr="00F300B6">
        <w:rPr>
          <w:rFonts w:asciiTheme="minorHAnsi" w:hAnsiTheme="minorHAnsi" w:cstheme="minorHAnsi"/>
          <w:sz w:val="22"/>
          <w:szCs w:val="22"/>
        </w:rPr>
        <w:t>ervices</w:t>
      </w:r>
      <w:r w:rsidR="00364691" w:rsidRPr="00F300B6">
        <w:rPr>
          <w:rFonts w:asciiTheme="minorHAnsi" w:hAnsiTheme="minorHAnsi" w:cstheme="minorHAnsi"/>
          <w:sz w:val="22"/>
          <w:szCs w:val="22"/>
        </w:rPr>
        <w:t xml:space="preserve"> to you, either to the same standard or at all</w:t>
      </w:r>
      <w:r w:rsidR="00137121" w:rsidRPr="00F300B6">
        <w:rPr>
          <w:rFonts w:asciiTheme="minorHAnsi" w:hAnsiTheme="minorHAnsi" w:cstheme="minorHAnsi"/>
          <w:sz w:val="22"/>
          <w:szCs w:val="22"/>
        </w:rPr>
        <w:t>;</w:t>
      </w:r>
    </w:p>
    <w:p w14:paraId="026B377B" w14:textId="1304C0AB" w:rsidR="00137121" w:rsidRPr="00F300B6" w:rsidRDefault="009032F5" w:rsidP="00137121">
      <w:pPr>
        <w:pStyle w:val="ListParagraph"/>
        <w:numPr>
          <w:ilvl w:val="2"/>
          <w:numId w:val="1"/>
        </w:numPr>
        <w:jc w:val="left"/>
        <w:rPr>
          <w:rFonts w:asciiTheme="minorHAnsi" w:hAnsiTheme="minorHAnsi" w:cstheme="minorHAnsi"/>
          <w:sz w:val="22"/>
          <w:szCs w:val="22"/>
        </w:rPr>
      </w:pPr>
      <w:r w:rsidRPr="00F300B6">
        <w:rPr>
          <w:rFonts w:asciiTheme="minorHAnsi" w:hAnsiTheme="minorHAnsi" w:cstheme="minorHAnsi"/>
          <w:sz w:val="22"/>
          <w:szCs w:val="22"/>
        </w:rPr>
        <w:t>We</w:t>
      </w:r>
      <w:r w:rsidR="00364691" w:rsidRPr="00F300B6">
        <w:rPr>
          <w:rFonts w:asciiTheme="minorHAnsi" w:hAnsiTheme="minorHAnsi" w:cstheme="minorHAnsi"/>
          <w:sz w:val="22"/>
          <w:szCs w:val="22"/>
        </w:rPr>
        <w:t xml:space="preserve"> may not be able to provide you with information about </w:t>
      </w:r>
      <w:r w:rsidR="009F4885" w:rsidRPr="00F300B6">
        <w:rPr>
          <w:rFonts w:asciiTheme="minorHAnsi" w:hAnsiTheme="minorHAnsi" w:cstheme="minorHAnsi"/>
          <w:sz w:val="22"/>
          <w:szCs w:val="22"/>
        </w:rPr>
        <w:t>Services</w:t>
      </w:r>
      <w:r w:rsidR="00364691" w:rsidRPr="00F300B6">
        <w:rPr>
          <w:rFonts w:asciiTheme="minorHAnsi" w:hAnsiTheme="minorHAnsi" w:cstheme="minorHAnsi"/>
          <w:sz w:val="22"/>
          <w:szCs w:val="22"/>
        </w:rPr>
        <w:t xml:space="preserve"> that you may want, including information about special promotions; or</w:t>
      </w:r>
    </w:p>
    <w:p w14:paraId="193D88CE" w14:textId="39053180" w:rsidR="00644E33" w:rsidRPr="00F300B6" w:rsidRDefault="009032F5" w:rsidP="00623E0A">
      <w:pPr>
        <w:pStyle w:val="ListParagraph"/>
        <w:numPr>
          <w:ilvl w:val="2"/>
          <w:numId w:val="1"/>
        </w:numPr>
        <w:jc w:val="left"/>
        <w:rPr>
          <w:rFonts w:asciiTheme="minorHAnsi" w:hAnsiTheme="minorHAnsi" w:cstheme="minorHAnsi"/>
          <w:sz w:val="22"/>
          <w:szCs w:val="22"/>
        </w:rPr>
      </w:pPr>
      <w:r w:rsidRPr="00F300B6">
        <w:rPr>
          <w:rFonts w:asciiTheme="minorHAnsi" w:hAnsiTheme="minorHAnsi" w:cstheme="minorHAnsi"/>
          <w:sz w:val="22"/>
          <w:szCs w:val="22"/>
        </w:rPr>
        <w:t>We</w:t>
      </w:r>
      <w:r w:rsidR="00364691" w:rsidRPr="00F300B6">
        <w:rPr>
          <w:rFonts w:asciiTheme="minorHAnsi" w:hAnsiTheme="minorHAnsi" w:cstheme="minorHAnsi"/>
          <w:sz w:val="22"/>
          <w:szCs w:val="22"/>
        </w:rPr>
        <w:t xml:space="preserve"> may be unable to tailor the content of </w:t>
      </w:r>
      <w:r w:rsidR="003E70D7" w:rsidRPr="00F300B6">
        <w:rPr>
          <w:rFonts w:asciiTheme="minorHAnsi" w:hAnsiTheme="minorHAnsi" w:cstheme="minorHAnsi"/>
          <w:sz w:val="22"/>
          <w:szCs w:val="22"/>
        </w:rPr>
        <w:t xml:space="preserve">our </w:t>
      </w:r>
      <w:r w:rsidR="00675AA5" w:rsidRPr="00F300B6">
        <w:rPr>
          <w:rFonts w:asciiTheme="minorHAnsi" w:hAnsiTheme="minorHAnsi" w:cstheme="minorHAnsi"/>
          <w:sz w:val="22"/>
          <w:szCs w:val="22"/>
        </w:rPr>
        <w:t>Site</w:t>
      </w:r>
      <w:r w:rsidR="00364691" w:rsidRPr="00F300B6">
        <w:rPr>
          <w:rFonts w:asciiTheme="minorHAnsi" w:hAnsiTheme="minorHAnsi" w:cstheme="minorHAnsi"/>
          <w:sz w:val="22"/>
          <w:szCs w:val="22"/>
        </w:rPr>
        <w:t xml:space="preserve"> to your preferences and your experience of </w:t>
      </w:r>
      <w:r w:rsidR="003E70D7" w:rsidRPr="00F300B6">
        <w:rPr>
          <w:rFonts w:asciiTheme="minorHAnsi" w:hAnsiTheme="minorHAnsi" w:cstheme="minorHAnsi"/>
          <w:sz w:val="22"/>
          <w:szCs w:val="22"/>
        </w:rPr>
        <w:t xml:space="preserve">our </w:t>
      </w:r>
      <w:r w:rsidR="00675AA5" w:rsidRPr="00F300B6">
        <w:rPr>
          <w:rFonts w:asciiTheme="minorHAnsi" w:hAnsiTheme="minorHAnsi" w:cstheme="minorHAnsi"/>
          <w:sz w:val="22"/>
          <w:szCs w:val="22"/>
        </w:rPr>
        <w:t>Site</w:t>
      </w:r>
      <w:r w:rsidR="00364691" w:rsidRPr="00F300B6">
        <w:rPr>
          <w:rFonts w:asciiTheme="minorHAnsi" w:hAnsiTheme="minorHAnsi" w:cstheme="minorHAnsi"/>
          <w:sz w:val="22"/>
          <w:szCs w:val="22"/>
        </w:rPr>
        <w:t xml:space="preserve"> may not be as enjoyable or useful.</w:t>
      </w:r>
    </w:p>
    <w:p w14:paraId="0EF47DCD" w14:textId="69865C32"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6" w:name="_Ref942750474"/>
      <w:r w:rsidRPr="00F300B6">
        <w:rPr>
          <w:rFonts w:asciiTheme="minorHAnsi" w:hAnsiTheme="minorHAnsi" w:cstheme="minorHAnsi"/>
          <w:b/>
          <w:bCs/>
          <w:color w:val="0D1054"/>
          <w:sz w:val="22"/>
          <w:szCs w:val="22"/>
        </w:rPr>
        <w:t xml:space="preserve">Our </w:t>
      </w:r>
      <w:bookmarkEnd w:id="6"/>
      <w:r w:rsidR="00675AA5" w:rsidRPr="00F300B6">
        <w:rPr>
          <w:rFonts w:asciiTheme="minorHAnsi" w:hAnsiTheme="minorHAnsi" w:cstheme="minorHAnsi"/>
          <w:b/>
          <w:bCs/>
          <w:color w:val="0D1054"/>
          <w:sz w:val="22"/>
          <w:szCs w:val="22"/>
        </w:rPr>
        <w:t>Site</w:t>
      </w:r>
    </w:p>
    <w:p w14:paraId="548AD5C6" w14:textId="01F40A67" w:rsidR="0049780C" w:rsidRPr="00F300B6" w:rsidRDefault="00364691" w:rsidP="008676E0">
      <w:pPr>
        <w:ind w:left="566"/>
        <w:jc w:val="left"/>
        <w:rPr>
          <w:rFonts w:asciiTheme="minorHAnsi" w:hAnsiTheme="minorHAnsi" w:cstheme="minorHAnsi"/>
          <w:sz w:val="22"/>
          <w:szCs w:val="22"/>
        </w:rPr>
      </w:pPr>
      <w:r w:rsidRPr="00F300B6">
        <w:rPr>
          <w:rFonts w:asciiTheme="minorHAnsi" w:hAnsiTheme="minorHAnsi" w:cstheme="minorHAnsi"/>
          <w:b/>
          <w:bCs/>
          <w:sz w:val="22"/>
          <w:szCs w:val="22"/>
        </w:rPr>
        <w:t xml:space="preserve">Site User Tracking Experience </w:t>
      </w:r>
    </w:p>
    <w:p w14:paraId="5E0D2CF2" w14:textId="60BCF5CF" w:rsidR="00137121" w:rsidRPr="00F300B6" w:rsidRDefault="008F0D3D"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may use tracking software to review and improve your experience of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Site, Surveys and landing pages. In particular,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use </w:t>
      </w:r>
      <w:r w:rsidR="00CD17C8" w:rsidRPr="00F300B6">
        <w:rPr>
          <w:rFonts w:asciiTheme="minorHAnsi" w:hAnsiTheme="minorHAnsi" w:cstheme="minorHAnsi"/>
          <w:sz w:val="22"/>
          <w:szCs w:val="22"/>
        </w:rPr>
        <w:t xml:space="preserve">Facebook Pixel, </w:t>
      </w:r>
      <w:r w:rsidR="00644E33" w:rsidRPr="00F300B6">
        <w:rPr>
          <w:rFonts w:asciiTheme="minorHAnsi" w:hAnsiTheme="minorHAnsi" w:cstheme="minorHAnsi"/>
          <w:sz w:val="22"/>
          <w:szCs w:val="22"/>
        </w:rPr>
        <w:t>Infusionsoft, Active Campaign</w:t>
      </w:r>
      <w:r w:rsidR="00CD17C8" w:rsidRPr="00F300B6">
        <w:rPr>
          <w:rFonts w:asciiTheme="minorHAnsi" w:hAnsiTheme="minorHAnsi" w:cstheme="minorHAnsi"/>
          <w:sz w:val="22"/>
          <w:szCs w:val="22"/>
        </w:rPr>
        <w:t xml:space="preserve">, </w:t>
      </w:r>
      <w:r w:rsidR="00644E33" w:rsidRPr="00F300B6">
        <w:rPr>
          <w:rFonts w:asciiTheme="minorHAnsi" w:hAnsiTheme="minorHAnsi" w:cstheme="minorHAnsi"/>
          <w:sz w:val="22"/>
          <w:szCs w:val="22"/>
        </w:rPr>
        <w:t>Google Analytics</w:t>
      </w:r>
      <w:r w:rsidR="00CD17C8" w:rsidRPr="00F300B6">
        <w:rPr>
          <w:rFonts w:asciiTheme="minorHAnsi" w:hAnsiTheme="minorHAnsi" w:cstheme="minorHAnsi"/>
          <w:sz w:val="22"/>
          <w:szCs w:val="22"/>
        </w:rPr>
        <w:t>, YouTube,</w:t>
      </w:r>
      <w:r w:rsidR="00644E33" w:rsidRPr="00F300B6">
        <w:rPr>
          <w:rFonts w:asciiTheme="minorHAnsi" w:hAnsiTheme="minorHAnsi" w:cstheme="minorHAnsi"/>
          <w:sz w:val="22"/>
          <w:szCs w:val="22"/>
        </w:rPr>
        <w:t xml:space="preserve"> etc</w:t>
      </w:r>
      <w:r w:rsidRPr="00F300B6">
        <w:rPr>
          <w:rFonts w:asciiTheme="minorHAnsi" w:hAnsiTheme="minorHAnsi" w:cstheme="minorHAnsi"/>
          <w:sz w:val="22"/>
          <w:szCs w:val="22"/>
        </w:rPr>
        <w:t xml:space="preserve">. </w:t>
      </w:r>
    </w:p>
    <w:p w14:paraId="6FDB6FEF" w14:textId="3BBB93FB" w:rsidR="00A726F8" w:rsidRPr="00F300B6" w:rsidRDefault="00A726F8" w:rsidP="00A726F8">
      <w:pPr>
        <w:pStyle w:val="ListParagraph"/>
        <w:ind w:left="1133"/>
        <w:jc w:val="left"/>
        <w:rPr>
          <w:rFonts w:asciiTheme="minorHAnsi" w:hAnsiTheme="minorHAnsi" w:cstheme="minorHAnsi"/>
          <w:sz w:val="22"/>
          <w:szCs w:val="22"/>
        </w:rPr>
      </w:pPr>
    </w:p>
    <w:p w14:paraId="2628E00C" w14:textId="40E20870" w:rsidR="00A726F8" w:rsidRPr="00F300B6" w:rsidRDefault="00A726F8" w:rsidP="00A726F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lastRenderedPageBreak/>
        <w:t xml:space="preserve">When visiting </w:t>
      </w:r>
      <w:r w:rsidR="003E70D7" w:rsidRPr="00F300B6">
        <w:rPr>
          <w:rFonts w:asciiTheme="minorHAnsi" w:hAnsiTheme="minorHAnsi" w:cstheme="minorHAnsi"/>
          <w:sz w:val="22"/>
          <w:szCs w:val="22"/>
        </w:rPr>
        <w:t xml:space="preserve">our </w:t>
      </w:r>
      <w:r w:rsidR="00CA0C31"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the </w:t>
      </w:r>
      <w:r w:rsidR="009F4885"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server makes a record of the visit and logs the following information for statistical and administrative purposes:</w:t>
      </w:r>
    </w:p>
    <w:p w14:paraId="0927FA5D" w14:textId="77777777" w:rsidR="00A726F8" w:rsidRPr="00F300B6" w:rsidRDefault="00A726F8" w:rsidP="00A726F8">
      <w:pPr>
        <w:pStyle w:val="ListParagraph"/>
        <w:ind w:left="1133"/>
        <w:jc w:val="left"/>
        <w:rPr>
          <w:rFonts w:asciiTheme="minorHAnsi" w:hAnsiTheme="minorHAnsi" w:cstheme="minorHAnsi"/>
          <w:sz w:val="22"/>
          <w:szCs w:val="22"/>
        </w:rPr>
      </w:pPr>
    </w:p>
    <w:p w14:paraId="5DBC78A2" w14:textId="1B68E76C"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T</w:t>
      </w:r>
      <w:r w:rsidR="00A726F8" w:rsidRPr="00F300B6">
        <w:rPr>
          <w:rFonts w:asciiTheme="minorHAnsi" w:hAnsiTheme="minorHAnsi" w:cstheme="minorHAnsi"/>
          <w:sz w:val="22"/>
          <w:szCs w:val="22"/>
        </w:rPr>
        <w:t xml:space="preserve">he user’s server address – to consider the users who use the </w:t>
      </w:r>
      <w:r w:rsidR="009F4885"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regularly and tailor the </w:t>
      </w:r>
      <w:r w:rsidR="009F4885"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to their interests and requirements;</w:t>
      </w:r>
    </w:p>
    <w:p w14:paraId="226CB732" w14:textId="0FCCC8C6"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T</w:t>
      </w:r>
      <w:r w:rsidR="00A726F8" w:rsidRPr="00F300B6">
        <w:rPr>
          <w:rFonts w:asciiTheme="minorHAnsi" w:hAnsiTheme="minorHAnsi" w:cstheme="minorHAnsi"/>
          <w:sz w:val="22"/>
          <w:szCs w:val="22"/>
        </w:rPr>
        <w:t xml:space="preserve">he date and time of the visit to the </w:t>
      </w:r>
      <w:r w:rsidR="009F4885"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 this is important for identifying the </w:t>
      </w:r>
      <w:r w:rsidR="00CA0C31"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’s busy times and ensuring maintenance on the </w:t>
      </w:r>
      <w:r w:rsidR="009F4885"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is conducted outside these periods;</w:t>
      </w:r>
    </w:p>
    <w:p w14:paraId="3FBCB28F" w14:textId="14EEDCBB"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P</w:t>
      </w:r>
      <w:r w:rsidR="00A726F8" w:rsidRPr="00F300B6">
        <w:rPr>
          <w:rFonts w:asciiTheme="minorHAnsi" w:hAnsiTheme="minorHAnsi" w:cstheme="minorHAnsi"/>
          <w:sz w:val="22"/>
          <w:szCs w:val="22"/>
        </w:rPr>
        <w:t xml:space="preserve">ages accessed and documents downloaded – this indicates to </w:t>
      </w:r>
      <w:r w:rsidR="003E70D7" w:rsidRPr="00F300B6">
        <w:rPr>
          <w:rFonts w:asciiTheme="minorHAnsi" w:hAnsiTheme="minorHAnsi" w:cstheme="minorHAnsi"/>
          <w:sz w:val="22"/>
          <w:szCs w:val="22"/>
        </w:rPr>
        <w:t xml:space="preserve">us </w:t>
      </w:r>
      <w:r w:rsidR="00A726F8" w:rsidRPr="00F300B6">
        <w:rPr>
          <w:rFonts w:asciiTheme="minorHAnsi" w:hAnsiTheme="minorHAnsi" w:cstheme="minorHAnsi"/>
          <w:sz w:val="22"/>
          <w:szCs w:val="22"/>
        </w:rPr>
        <w:t>which pages or documents are most important to users and also helps identify important information that may be difficult to find;</w:t>
      </w:r>
    </w:p>
    <w:p w14:paraId="451AF709" w14:textId="6FFE42B2"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D</w:t>
      </w:r>
      <w:r w:rsidR="00A726F8" w:rsidRPr="00F300B6">
        <w:rPr>
          <w:rFonts w:asciiTheme="minorHAnsi" w:hAnsiTheme="minorHAnsi" w:cstheme="minorHAnsi"/>
          <w:sz w:val="22"/>
          <w:szCs w:val="22"/>
        </w:rPr>
        <w:t xml:space="preserve">uration of the visit – this indicates to </w:t>
      </w:r>
      <w:r w:rsidR="003E70D7" w:rsidRPr="00F300B6">
        <w:rPr>
          <w:rFonts w:asciiTheme="minorHAnsi" w:hAnsiTheme="minorHAnsi" w:cstheme="minorHAnsi"/>
          <w:sz w:val="22"/>
          <w:szCs w:val="22"/>
        </w:rPr>
        <w:t xml:space="preserve">us </w:t>
      </w:r>
      <w:r w:rsidR="00A726F8" w:rsidRPr="00F300B6">
        <w:rPr>
          <w:rFonts w:asciiTheme="minorHAnsi" w:hAnsiTheme="minorHAnsi" w:cstheme="minorHAnsi"/>
          <w:sz w:val="22"/>
          <w:szCs w:val="22"/>
        </w:rPr>
        <w:t xml:space="preserve">how interesting and informative </w:t>
      </w:r>
      <w:r w:rsidR="003E70D7" w:rsidRPr="00F300B6">
        <w:rPr>
          <w:rFonts w:asciiTheme="minorHAnsi" w:hAnsiTheme="minorHAnsi" w:cstheme="minorHAnsi"/>
          <w:sz w:val="22"/>
          <w:szCs w:val="22"/>
        </w:rPr>
        <w:t xml:space="preserve">our </w:t>
      </w:r>
      <w:r w:rsidR="009F4885"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is to users; </w:t>
      </w:r>
    </w:p>
    <w:p w14:paraId="3683DB01" w14:textId="74F4C5E8"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T</w:t>
      </w:r>
      <w:r w:rsidR="00A726F8" w:rsidRPr="00F300B6">
        <w:rPr>
          <w:rFonts w:asciiTheme="minorHAnsi" w:hAnsiTheme="minorHAnsi" w:cstheme="minorHAnsi"/>
          <w:sz w:val="22"/>
          <w:szCs w:val="22"/>
        </w:rPr>
        <w:t>he type of browser used – this is important for browser specific coding; and</w:t>
      </w:r>
    </w:p>
    <w:p w14:paraId="5E45A7D0" w14:textId="15A499A5" w:rsidR="00A726F8" w:rsidRPr="00F300B6" w:rsidRDefault="00075DA7" w:rsidP="00A726F8">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I</w:t>
      </w:r>
      <w:r w:rsidR="00A726F8" w:rsidRPr="00F300B6">
        <w:rPr>
          <w:rFonts w:asciiTheme="minorHAnsi" w:hAnsiTheme="minorHAnsi" w:cstheme="minorHAnsi"/>
          <w:sz w:val="22"/>
          <w:szCs w:val="22"/>
        </w:rPr>
        <w:t>n order to optimi</w:t>
      </w:r>
      <w:r w:rsidR="00875816" w:rsidRPr="00F300B6">
        <w:rPr>
          <w:rFonts w:asciiTheme="minorHAnsi" w:hAnsiTheme="minorHAnsi" w:cstheme="minorHAnsi"/>
          <w:sz w:val="22"/>
          <w:szCs w:val="22"/>
        </w:rPr>
        <w:t>s</w:t>
      </w:r>
      <w:r w:rsidR="00A726F8" w:rsidRPr="00F300B6">
        <w:rPr>
          <w:rFonts w:asciiTheme="minorHAnsi" w:hAnsiTheme="minorHAnsi" w:cstheme="minorHAnsi"/>
          <w:sz w:val="22"/>
          <w:szCs w:val="22"/>
        </w:rPr>
        <w:t xml:space="preserve">e </w:t>
      </w:r>
      <w:r w:rsidR="003E70D7" w:rsidRPr="00F300B6">
        <w:rPr>
          <w:rFonts w:asciiTheme="minorHAnsi" w:hAnsiTheme="minorHAnsi" w:cstheme="minorHAnsi"/>
          <w:sz w:val="22"/>
          <w:szCs w:val="22"/>
        </w:rPr>
        <w:t xml:space="preserve">our </w:t>
      </w:r>
      <w:r w:rsidR="00CA0C31" w:rsidRPr="00F300B6">
        <w:rPr>
          <w:rFonts w:asciiTheme="minorHAnsi" w:hAnsiTheme="minorHAnsi" w:cstheme="minorHAnsi"/>
          <w:sz w:val="22"/>
          <w:szCs w:val="22"/>
        </w:rPr>
        <w:t>Site</w:t>
      </w:r>
      <w:r w:rsidR="00A726F8" w:rsidRPr="00F300B6">
        <w:rPr>
          <w:rFonts w:asciiTheme="minorHAnsi" w:hAnsiTheme="minorHAnsi" w:cstheme="minorHAnsi"/>
          <w:sz w:val="22"/>
          <w:szCs w:val="22"/>
        </w:rPr>
        <w:t xml:space="preserve"> and better understand it’s usage, </w:t>
      </w:r>
      <w:r w:rsidR="003E70D7" w:rsidRPr="00F300B6">
        <w:rPr>
          <w:rFonts w:asciiTheme="minorHAnsi" w:hAnsiTheme="minorHAnsi" w:cstheme="minorHAnsi"/>
          <w:sz w:val="22"/>
          <w:szCs w:val="22"/>
        </w:rPr>
        <w:t xml:space="preserve">we </w:t>
      </w:r>
      <w:r w:rsidR="00A726F8" w:rsidRPr="00F300B6">
        <w:rPr>
          <w:rFonts w:asciiTheme="minorHAnsi" w:hAnsiTheme="minorHAnsi" w:cstheme="minorHAnsi"/>
          <w:sz w:val="22"/>
          <w:szCs w:val="22"/>
        </w:rPr>
        <w:t xml:space="preserve">collect the visiting domain name or IP address, </w:t>
      </w:r>
      <w:r w:rsidR="009F4780" w:rsidRPr="00F300B6">
        <w:rPr>
          <w:rFonts w:asciiTheme="minorHAnsi" w:hAnsiTheme="minorHAnsi" w:cstheme="minorHAnsi"/>
          <w:sz w:val="22"/>
          <w:szCs w:val="22"/>
        </w:rPr>
        <w:t>c</w:t>
      </w:r>
      <w:r w:rsidR="00A726F8" w:rsidRPr="00F300B6">
        <w:rPr>
          <w:rFonts w:asciiTheme="minorHAnsi" w:hAnsiTheme="minorHAnsi" w:cstheme="minorHAnsi"/>
          <w:sz w:val="22"/>
          <w:szCs w:val="22"/>
        </w:rPr>
        <w:t xml:space="preserve">omputer </w:t>
      </w:r>
      <w:r w:rsidR="009F4780" w:rsidRPr="00F300B6">
        <w:rPr>
          <w:rFonts w:asciiTheme="minorHAnsi" w:hAnsiTheme="minorHAnsi" w:cstheme="minorHAnsi"/>
          <w:sz w:val="22"/>
          <w:szCs w:val="22"/>
        </w:rPr>
        <w:t>o</w:t>
      </w:r>
      <w:r w:rsidR="00A726F8" w:rsidRPr="00F300B6">
        <w:rPr>
          <w:rFonts w:asciiTheme="minorHAnsi" w:hAnsiTheme="minorHAnsi" w:cstheme="minorHAnsi"/>
          <w:sz w:val="22"/>
          <w:szCs w:val="22"/>
        </w:rPr>
        <w:t xml:space="preserve">perating </w:t>
      </w:r>
      <w:r w:rsidR="009F4780" w:rsidRPr="00F300B6">
        <w:rPr>
          <w:rFonts w:asciiTheme="minorHAnsi" w:hAnsiTheme="minorHAnsi" w:cstheme="minorHAnsi"/>
          <w:sz w:val="22"/>
          <w:szCs w:val="22"/>
        </w:rPr>
        <w:t>s</w:t>
      </w:r>
      <w:r w:rsidR="00A726F8" w:rsidRPr="00F300B6">
        <w:rPr>
          <w:rFonts w:asciiTheme="minorHAnsi" w:hAnsiTheme="minorHAnsi" w:cstheme="minorHAnsi"/>
          <w:sz w:val="22"/>
          <w:szCs w:val="22"/>
        </w:rPr>
        <w:t xml:space="preserve">ystem, </w:t>
      </w:r>
      <w:r w:rsidR="009F4780" w:rsidRPr="00F300B6">
        <w:rPr>
          <w:rFonts w:asciiTheme="minorHAnsi" w:hAnsiTheme="minorHAnsi" w:cstheme="minorHAnsi"/>
          <w:sz w:val="22"/>
          <w:szCs w:val="22"/>
        </w:rPr>
        <w:t>b</w:t>
      </w:r>
      <w:r w:rsidR="00A726F8" w:rsidRPr="00F300B6">
        <w:rPr>
          <w:rFonts w:asciiTheme="minorHAnsi" w:hAnsiTheme="minorHAnsi" w:cstheme="minorHAnsi"/>
          <w:sz w:val="22"/>
          <w:szCs w:val="22"/>
        </w:rPr>
        <w:t xml:space="preserve">rowser </w:t>
      </w:r>
      <w:r w:rsidR="009F4780" w:rsidRPr="00F300B6">
        <w:rPr>
          <w:rFonts w:asciiTheme="minorHAnsi" w:hAnsiTheme="minorHAnsi" w:cstheme="minorHAnsi"/>
          <w:sz w:val="22"/>
          <w:szCs w:val="22"/>
        </w:rPr>
        <w:t>t</w:t>
      </w:r>
      <w:r w:rsidR="00A726F8" w:rsidRPr="00F300B6">
        <w:rPr>
          <w:rFonts w:asciiTheme="minorHAnsi" w:hAnsiTheme="minorHAnsi" w:cstheme="minorHAnsi"/>
          <w:sz w:val="22"/>
          <w:szCs w:val="22"/>
        </w:rPr>
        <w:t xml:space="preserve">ype and </w:t>
      </w:r>
      <w:r w:rsidR="009F4780" w:rsidRPr="00F300B6">
        <w:rPr>
          <w:rFonts w:asciiTheme="minorHAnsi" w:hAnsiTheme="minorHAnsi" w:cstheme="minorHAnsi"/>
          <w:sz w:val="22"/>
          <w:szCs w:val="22"/>
        </w:rPr>
        <w:t>s</w:t>
      </w:r>
      <w:r w:rsidR="00A726F8" w:rsidRPr="00F300B6">
        <w:rPr>
          <w:rFonts w:asciiTheme="minorHAnsi" w:hAnsiTheme="minorHAnsi" w:cstheme="minorHAnsi"/>
          <w:sz w:val="22"/>
          <w:szCs w:val="22"/>
        </w:rPr>
        <w:t xml:space="preserve">creen </w:t>
      </w:r>
      <w:r w:rsidR="009F4780" w:rsidRPr="00F300B6">
        <w:rPr>
          <w:rFonts w:asciiTheme="minorHAnsi" w:hAnsiTheme="minorHAnsi" w:cstheme="minorHAnsi"/>
          <w:sz w:val="22"/>
          <w:szCs w:val="22"/>
        </w:rPr>
        <w:t>r</w:t>
      </w:r>
      <w:r w:rsidR="00A726F8" w:rsidRPr="00F300B6">
        <w:rPr>
          <w:rFonts w:asciiTheme="minorHAnsi" w:hAnsiTheme="minorHAnsi" w:cstheme="minorHAnsi"/>
          <w:sz w:val="22"/>
          <w:szCs w:val="22"/>
        </w:rPr>
        <w:t>esolution.</w:t>
      </w:r>
    </w:p>
    <w:p w14:paraId="311F195E" w14:textId="77777777" w:rsidR="00137121" w:rsidRPr="00F300B6" w:rsidRDefault="00137121" w:rsidP="00137121">
      <w:pPr>
        <w:pStyle w:val="ListParagraph"/>
        <w:ind w:left="1133"/>
        <w:jc w:val="left"/>
        <w:rPr>
          <w:rFonts w:asciiTheme="minorHAnsi" w:hAnsiTheme="minorHAnsi" w:cstheme="minorHAnsi"/>
          <w:sz w:val="22"/>
          <w:szCs w:val="22"/>
        </w:rPr>
      </w:pPr>
    </w:p>
    <w:p w14:paraId="4519396E" w14:textId="77777777" w:rsidR="0049780C" w:rsidRPr="00F300B6" w:rsidRDefault="00364691" w:rsidP="008676E0">
      <w:pPr>
        <w:ind w:left="566"/>
        <w:jc w:val="left"/>
        <w:rPr>
          <w:rFonts w:asciiTheme="minorHAnsi" w:hAnsiTheme="minorHAnsi" w:cstheme="minorHAnsi"/>
          <w:sz w:val="22"/>
          <w:szCs w:val="22"/>
        </w:rPr>
      </w:pPr>
      <w:r w:rsidRPr="00F300B6">
        <w:rPr>
          <w:rFonts w:asciiTheme="minorHAnsi" w:hAnsiTheme="minorHAnsi" w:cstheme="minorHAnsi"/>
          <w:b/>
          <w:bCs/>
          <w:sz w:val="22"/>
          <w:szCs w:val="22"/>
        </w:rPr>
        <w:t>Cookies</w:t>
      </w:r>
    </w:p>
    <w:p w14:paraId="3E5DF5BE" w14:textId="141B18F5"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When you access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Site,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send a “cookie” (which is a small summary file containing a unique ID number) to your computer. This enables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recognise your computer and greet you each time you visit </w:t>
      </w:r>
      <w:r w:rsidR="003E70D7" w:rsidRPr="00F300B6">
        <w:rPr>
          <w:rFonts w:asciiTheme="minorHAnsi" w:hAnsiTheme="minorHAnsi" w:cstheme="minorHAnsi"/>
          <w:sz w:val="22"/>
          <w:szCs w:val="22"/>
        </w:rPr>
        <w:t xml:space="preserve">our </w:t>
      </w:r>
      <w:r w:rsidR="00CA0C31"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without bothering you with a request to register. It also enables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keep track of </w:t>
      </w:r>
      <w:r w:rsidR="009F4885" w:rsidRPr="00F300B6">
        <w:rPr>
          <w:rFonts w:asciiTheme="minorHAnsi" w:hAnsiTheme="minorHAnsi" w:cstheme="minorHAnsi"/>
          <w:sz w:val="22"/>
          <w:szCs w:val="22"/>
        </w:rPr>
        <w:t>Products and/ or Services</w:t>
      </w:r>
      <w:r w:rsidRPr="00F300B6">
        <w:rPr>
          <w:rFonts w:asciiTheme="minorHAnsi" w:hAnsiTheme="minorHAnsi" w:cstheme="minorHAnsi"/>
          <w:sz w:val="22"/>
          <w:szCs w:val="22"/>
        </w:rPr>
        <w:t xml:space="preserve"> you view so that, if you consent,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 send you news about those </w:t>
      </w:r>
      <w:r w:rsidR="009F4885" w:rsidRPr="00F300B6">
        <w:rPr>
          <w:rFonts w:asciiTheme="minorHAnsi" w:hAnsiTheme="minorHAnsi" w:cstheme="minorHAnsi"/>
          <w:sz w:val="22"/>
          <w:szCs w:val="22"/>
        </w:rPr>
        <w:t>Products and/ or Services</w:t>
      </w:r>
      <w:r w:rsidRPr="00F300B6">
        <w:rPr>
          <w:rFonts w:asciiTheme="minorHAnsi" w:hAnsiTheme="minorHAnsi" w:cstheme="minorHAnsi"/>
          <w:sz w:val="22"/>
          <w:szCs w:val="22"/>
        </w:rPr>
        <w:t xml:space="preserve">.  </w:t>
      </w:r>
    </w:p>
    <w:p w14:paraId="35A94ADF" w14:textId="77777777" w:rsidR="00137121" w:rsidRPr="00F300B6" w:rsidRDefault="00137121" w:rsidP="00137121">
      <w:pPr>
        <w:pStyle w:val="ListParagraph"/>
        <w:rPr>
          <w:rFonts w:asciiTheme="minorHAnsi" w:hAnsiTheme="minorHAnsi" w:cstheme="minorHAnsi"/>
          <w:sz w:val="22"/>
          <w:szCs w:val="22"/>
        </w:rPr>
      </w:pPr>
    </w:p>
    <w:p w14:paraId="18A1F1EC" w14:textId="04DDAE13"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also use cookies to measure traffic patterns, to determine which areas of </w:t>
      </w:r>
      <w:r w:rsidR="003E70D7" w:rsidRPr="00F300B6">
        <w:rPr>
          <w:rFonts w:asciiTheme="minorHAnsi" w:hAnsiTheme="minorHAnsi" w:cstheme="minorHAnsi"/>
          <w:sz w:val="22"/>
          <w:szCs w:val="22"/>
        </w:rPr>
        <w:t xml:space="preserve">our </w:t>
      </w:r>
      <w:r w:rsidR="00CA0C31"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have been visited and to measure transaction patterns in the aggregate.  </w:t>
      </w:r>
    </w:p>
    <w:p w14:paraId="5207BC17" w14:textId="77777777" w:rsidR="00137121" w:rsidRPr="00F300B6" w:rsidRDefault="00137121" w:rsidP="00137121">
      <w:pPr>
        <w:pStyle w:val="ListParagraph"/>
        <w:ind w:left="1133"/>
        <w:jc w:val="left"/>
        <w:rPr>
          <w:rFonts w:asciiTheme="minorHAnsi" w:hAnsiTheme="minorHAnsi" w:cstheme="minorHAnsi"/>
          <w:sz w:val="22"/>
          <w:szCs w:val="22"/>
        </w:rPr>
      </w:pPr>
    </w:p>
    <w:p w14:paraId="318F1199" w14:textId="579C0A18"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use this to research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users’ habits so that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 improve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online services.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cookies do not collect personal information. If you do not wish to receive cookies, you can set your browser so that your computer does not accept them.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log IP addresses (that is, the electronic addresses of computers connected to the Internet) to analyse trends, administer the </w:t>
      </w:r>
      <w:r w:rsidR="00CA0C31"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track users’ movements, and gather broad demographic information. </w:t>
      </w:r>
    </w:p>
    <w:p w14:paraId="7EF2001E" w14:textId="77777777" w:rsidR="00137121" w:rsidRPr="00F300B6" w:rsidRDefault="00137121" w:rsidP="00137121">
      <w:pPr>
        <w:pStyle w:val="ListParagraph"/>
        <w:ind w:left="1133"/>
        <w:jc w:val="left"/>
        <w:rPr>
          <w:rFonts w:asciiTheme="minorHAnsi" w:hAnsiTheme="minorHAnsi" w:cstheme="minorHAnsi"/>
          <w:sz w:val="22"/>
          <w:szCs w:val="22"/>
        </w:rPr>
      </w:pPr>
    </w:p>
    <w:p w14:paraId="3700A463" w14:textId="5878CF11" w:rsidR="0049780C"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The </w:t>
      </w:r>
      <w:r w:rsidR="00CA0C31"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may contain content and sharing tools embedded from various social networks, such as Facebook. These suppliers may use and place cookies on your device. We do not have access to, and cannot control, these cookies or the personal data and information that they may collect. You therefore need to check the websites of these suppliers to get further information on how they manage cookies and what information their cookies collect.</w:t>
      </w:r>
    </w:p>
    <w:p w14:paraId="2EAF326C" w14:textId="77777777" w:rsidR="0049780C" w:rsidRPr="00F300B6" w:rsidRDefault="00364691" w:rsidP="008676E0">
      <w:pPr>
        <w:ind w:left="566"/>
        <w:jc w:val="left"/>
        <w:rPr>
          <w:rFonts w:asciiTheme="minorHAnsi" w:hAnsiTheme="minorHAnsi" w:cstheme="minorHAnsi"/>
          <w:sz w:val="22"/>
          <w:szCs w:val="22"/>
        </w:rPr>
      </w:pPr>
      <w:r w:rsidRPr="00F300B6">
        <w:rPr>
          <w:rFonts w:asciiTheme="minorHAnsi" w:hAnsiTheme="minorHAnsi" w:cstheme="minorHAnsi"/>
          <w:b/>
          <w:bCs/>
          <w:sz w:val="22"/>
          <w:szCs w:val="22"/>
        </w:rPr>
        <w:t>Security</w:t>
      </w:r>
    </w:p>
    <w:p w14:paraId="367E4DE4" w14:textId="52BFB133" w:rsidR="00AB4AB0"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As </w:t>
      </w:r>
      <w:r w:rsidR="003E70D7" w:rsidRPr="00F300B6">
        <w:rPr>
          <w:rFonts w:asciiTheme="minorHAnsi" w:hAnsiTheme="minorHAnsi" w:cstheme="minorHAnsi"/>
          <w:sz w:val="22"/>
          <w:szCs w:val="22"/>
        </w:rPr>
        <w:t xml:space="preserve">our </w:t>
      </w:r>
      <w:r w:rsidR="009F239A"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is linked to the Internet, and the Internet is inherently insecure,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cannot provide any assurance regarding the security of transmission of information you communicate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online.  </w:t>
      </w:r>
      <w:r w:rsidR="00644E33" w:rsidRPr="00F300B6">
        <w:rPr>
          <w:rFonts w:asciiTheme="minorHAnsi" w:hAnsiTheme="minorHAnsi" w:cstheme="minorHAnsi"/>
          <w:sz w:val="22"/>
          <w:szCs w:val="22"/>
        </w:rPr>
        <w:br/>
      </w:r>
    </w:p>
    <w:p w14:paraId="51413B28" w14:textId="76042440" w:rsidR="00137121" w:rsidRPr="00F300B6" w:rsidRDefault="00364691" w:rsidP="00137121">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lastRenderedPageBreak/>
        <w:t xml:space="preserve">We also cannot guarantee that the information you supply will not be intercepted while being transmitted over the Internet. Accordingly, any personal information or other information which you transmit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online is transmitted at your own risk.</w:t>
      </w:r>
    </w:p>
    <w:p w14:paraId="70AF5E45" w14:textId="1DCDCAB8"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7" w:name="_Ref070959903"/>
      <w:r w:rsidRPr="00F300B6">
        <w:rPr>
          <w:rFonts w:asciiTheme="minorHAnsi" w:hAnsiTheme="minorHAnsi" w:cstheme="minorHAnsi"/>
          <w:b/>
          <w:bCs/>
          <w:color w:val="0D1054"/>
          <w:sz w:val="22"/>
          <w:szCs w:val="22"/>
        </w:rPr>
        <w:t>Who do we disclose your information to?</w:t>
      </w:r>
      <w:bookmarkEnd w:id="7"/>
    </w:p>
    <w:p w14:paraId="12C0606D" w14:textId="67B28AF6" w:rsidR="0049780C" w:rsidRPr="00F300B6" w:rsidRDefault="00BF47E4" w:rsidP="00AB4AB0">
      <w:pPr>
        <w:pStyle w:val="ListParagraph"/>
        <w:numPr>
          <w:ilvl w:val="1"/>
          <w:numId w:val="1"/>
        </w:numPr>
        <w:jc w:val="left"/>
        <w:rPr>
          <w:rFonts w:asciiTheme="minorHAnsi" w:hAnsiTheme="minorHAnsi" w:cstheme="minorHAnsi"/>
          <w:sz w:val="22"/>
          <w:szCs w:val="22"/>
        </w:rPr>
      </w:pPr>
      <w:r>
        <w:rPr>
          <w:rFonts w:asciiTheme="minorHAnsi" w:hAnsiTheme="minorHAnsi" w:cstheme="minorHAnsi"/>
          <w:sz w:val="22"/>
          <w:szCs w:val="22"/>
        </w:rPr>
        <w:t>Subject to our confidentiality obligations, w</w:t>
      </w:r>
      <w:r w:rsidR="00364691" w:rsidRPr="00F300B6">
        <w:rPr>
          <w:rFonts w:asciiTheme="minorHAnsi" w:hAnsiTheme="minorHAnsi" w:cstheme="minorHAnsi"/>
          <w:sz w:val="22"/>
          <w:szCs w:val="22"/>
        </w:rPr>
        <w:t xml:space="preserve">e may disclose </w:t>
      </w:r>
      <w:r>
        <w:rPr>
          <w:rFonts w:asciiTheme="minorHAnsi" w:hAnsiTheme="minorHAnsi" w:cstheme="minorHAnsi"/>
          <w:sz w:val="22"/>
          <w:szCs w:val="22"/>
        </w:rPr>
        <w:t xml:space="preserve">some of </w:t>
      </w:r>
      <w:r w:rsidR="00364691" w:rsidRPr="00F300B6">
        <w:rPr>
          <w:rFonts w:asciiTheme="minorHAnsi" w:hAnsiTheme="minorHAnsi" w:cstheme="minorHAnsi"/>
          <w:sz w:val="22"/>
          <w:szCs w:val="22"/>
        </w:rPr>
        <w:t xml:space="preserve">your personal information </w:t>
      </w:r>
      <w:r>
        <w:rPr>
          <w:rFonts w:asciiTheme="minorHAnsi" w:hAnsiTheme="minorHAnsi" w:cstheme="minorHAnsi"/>
          <w:sz w:val="22"/>
          <w:szCs w:val="22"/>
        </w:rPr>
        <w:t>with</w:t>
      </w:r>
      <w:r w:rsidR="00364691" w:rsidRPr="00F300B6">
        <w:rPr>
          <w:rFonts w:asciiTheme="minorHAnsi" w:hAnsiTheme="minorHAnsi" w:cstheme="minorHAnsi"/>
          <w:sz w:val="22"/>
          <w:szCs w:val="22"/>
        </w:rPr>
        <w:t>:</w:t>
      </w:r>
    </w:p>
    <w:p w14:paraId="1EA2EC13" w14:textId="77777777" w:rsidR="00AB4AB0" w:rsidRPr="00F300B6" w:rsidRDefault="00AB4AB0" w:rsidP="00AB4AB0">
      <w:pPr>
        <w:pStyle w:val="ListParagraph"/>
        <w:ind w:left="1700"/>
        <w:jc w:val="left"/>
        <w:rPr>
          <w:rFonts w:asciiTheme="minorHAnsi" w:hAnsiTheme="minorHAnsi" w:cstheme="minorHAnsi"/>
          <w:sz w:val="22"/>
          <w:szCs w:val="22"/>
        </w:rPr>
      </w:pPr>
    </w:p>
    <w:p w14:paraId="12C8451B" w14:textId="519A5889" w:rsidR="00BF47E4" w:rsidRDefault="00BF47E4" w:rsidP="00FA1967">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Parties related to a matter you have with us, government authorities and service providers as reasonably required to carry out your instructions.</w:t>
      </w:r>
    </w:p>
    <w:p w14:paraId="1758CCC7" w14:textId="136B46D1" w:rsidR="00BF47E4" w:rsidRDefault="00BF47E4" w:rsidP="00FA1967">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Our digital, internet, email and mobile application marketing provider for the purpose of providing you our newsletter, invitations, legal updates and other online services;</w:t>
      </w:r>
    </w:p>
    <w:p w14:paraId="305835BA" w14:textId="690AEEF2" w:rsidR="00BF47E4" w:rsidRDefault="00BF47E4" w:rsidP="00FA1967">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Third party service providers who assist us with archival, auditing, accounting, legal, business consulting, website or technology services;</w:t>
      </w:r>
    </w:p>
    <w:p w14:paraId="05DE0AF6" w14:textId="4528F532" w:rsidR="00AB4AB0" w:rsidRDefault="009032F5" w:rsidP="00BF47E4">
      <w:pPr>
        <w:pStyle w:val="ListParagraph"/>
        <w:numPr>
          <w:ilvl w:val="2"/>
          <w:numId w:val="1"/>
        </w:numPr>
        <w:rPr>
          <w:rFonts w:asciiTheme="minorHAnsi" w:hAnsiTheme="minorHAnsi" w:cstheme="minorHAnsi"/>
          <w:sz w:val="22"/>
          <w:szCs w:val="22"/>
        </w:rPr>
      </w:pPr>
      <w:r w:rsidRPr="00F300B6">
        <w:rPr>
          <w:rFonts w:asciiTheme="minorHAnsi" w:hAnsiTheme="minorHAnsi" w:cstheme="minorHAnsi"/>
          <w:sz w:val="22"/>
          <w:szCs w:val="22"/>
        </w:rPr>
        <w:t>Our</w:t>
      </w:r>
      <w:r w:rsidR="00FA1967" w:rsidRPr="00F300B6">
        <w:rPr>
          <w:rFonts w:asciiTheme="minorHAnsi" w:hAnsiTheme="minorHAnsi" w:cstheme="minorHAnsi"/>
          <w:sz w:val="22"/>
          <w:szCs w:val="22"/>
        </w:rPr>
        <w:t xml:space="preserve"> </w:t>
      </w:r>
      <w:r w:rsidR="00BF47E4">
        <w:rPr>
          <w:rFonts w:asciiTheme="minorHAnsi" w:hAnsiTheme="minorHAnsi" w:cstheme="minorHAnsi"/>
          <w:sz w:val="22"/>
          <w:szCs w:val="22"/>
        </w:rPr>
        <w:t xml:space="preserve">partners, </w:t>
      </w:r>
      <w:r w:rsidR="00FA1967" w:rsidRPr="00F300B6">
        <w:rPr>
          <w:rFonts w:asciiTheme="minorHAnsi" w:hAnsiTheme="minorHAnsi" w:cstheme="minorHAnsi"/>
          <w:sz w:val="22"/>
          <w:szCs w:val="22"/>
        </w:rPr>
        <w:t xml:space="preserve">directors, employees, agents, contractors or service providers, including, without limitation, consultants web hosting providers, IT systems administrators, mailing houses, couriers, payment processors, data entry service providers, electronic network administrators, debt collectors, and business advisors, for the purposes of operating </w:t>
      </w:r>
      <w:r w:rsidR="003E70D7" w:rsidRPr="00F300B6">
        <w:rPr>
          <w:rFonts w:asciiTheme="minorHAnsi" w:hAnsiTheme="minorHAnsi" w:cstheme="minorHAnsi"/>
          <w:sz w:val="22"/>
          <w:szCs w:val="22"/>
        </w:rPr>
        <w:t xml:space="preserve">our </w:t>
      </w:r>
      <w:r w:rsidR="009F239A" w:rsidRPr="00F300B6">
        <w:rPr>
          <w:rFonts w:asciiTheme="minorHAnsi" w:hAnsiTheme="minorHAnsi" w:cstheme="minorHAnsi"/>
          <w:sz w:val="22"/>
          <w:szCs w:val="22"/>
        </w:rPr>
        <w:t>Site</w:t>
      </w:r>
      <w:r w:rsidR="00FA1967" w:rsidRPr="00F300B6">
        <w:rPr>
          <w:rFonts w:asciiTheme="minorHAnsi" w:hAnsiTheme="minorHAnsi" w:cstheme="minorHAnsi"/>
          <w:sz w:val="22"/>
          <w:szCs w:val="22"/>
        </w:rPr>
        <w:t xml:space="preserve"> or </w:t>
      </w:r>
      <w:r w:rsidR="003E70D7" w:rsidRPr="00F300B6">
        <w:rPr>
          <w:rFonts w:asciiTheme="minorHAnsi" w:hAnsiTheme="minorHAnsi" w:cstheme="minorHAnsi"/>
          <w:sz w:val="22"/>
          <w:szCs w:val="22"/>
        </w:rPr>
        <w:t xml:space="preserve">our </w:t>
      </w:r>
      <w:r w:rsidR="00FA1967" w:rsidRPr="00F300B6">
        <w:rPr>
          <w:rFonts w:asciiTheme="minorHAnsi" w:hAnsiTheme="minorHAnsi" w:cstheme="minorHAnsi"/>
          <w:sz w:val="22"/>
          <w:szCs w:val="22"/>
        </w:rPr>
        <w:t xml:space="preserve">business, fulfilling requests by you, and to otherwise provide </w:t>
      </w:r>
      <w:r w:rsidR="009F4885" w:rsidRPr="00F300B6">
        <w:rPr>
          <w:rFonts w:asciiTheme="minorHAnsi" w:hAnsiTheme="minorHAnsi" w:cstheme="minorHAnsi"/>
          <w:sz w:val="22"/>
          <w:szCs w:val="22"/>
        </w:rPr>
        <w:t>Services</w:t>
      </w:r>
      <w:r w:rsidR="00FA1967" w:rsidRPr="00F300B6">
        <w:rPr>
          <w:rFonts w:asciiTheme="minorHAnsi" w:hAnsiTheme="minorHAnsi" w:cstheme="minorHAnsi"/>
          <w:sz w:val="22"/>
          <w:szCs w:val="22"/>
        </w:rPr>
        <w:t xml:space="preserve"> to you;</w:t>
      </w:r>
    </w:p>
    <w:p w14:paraId="4B4B0FE1" w14:textId="4CE0AD77" w:rsidR="00D20CDC" w:rsidRPr="00BF47E4" w:rsidRDefault="00D20CDC" w:rsidP="00BF47E4">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 xml:space="preserve">Our internal </w:t>
      </w:r>
      <w:r w:rsidR="00117BEB">
        <w:rPr>
          <w:rFonts w:asciiTheme="minorHAnsi" w:hAnsiTheme="minorHAnsi" w:cstheme="minorHAnsi"/>
          <w:sz w:val="22"/>
          <w:szCs w:val="22"/>
        </w:rPr>
        <w:t xml:space="preserve">and external </w:t>
      </w:r>
      <w:r>
        <w:rPr>
          <w:rFonts w:asciiTheme="minorHAnsi" w:hAnsiTheme="minorHAnsi" w:cstheme="minorHAnsi"/>
          <w:sz w:val="22"/>
          <w:szCs w:val="22"/>
        </w:rPr>
        <w:t>software programs, such as Fi</w:t>
      </w:r>
      <w:r w:rsidR="00117BEB">
        <w:rPr>
          <w:rFonts w:asciiTheme="minorHAnsi" w:hAnsiTheme="minorHAnsi" w:cstheme="minorHAnsi"/>
          <w:sz w:val="22"/>
          <w:szCs w:val="22"/>
        </w:rPr>
        <w:t>nchley, Navio, Leap and any other software that we may use in the future, for the purposes of operating our business, providing our services and collecting your review.</w:t>
      </w:r>
    </w:p>
    <w:p w14:paraId="0459A8A7" w14:textId="1864EB42" w:rsidR="00AB4AB0" w:rsidRPr="00BF47E4" w:rsidRDefault="0072619E" w:rsidP="00BF47E4">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C</w:t>
      </w:r>
      <w:r w:rsidR="00364691" w:rsidRPr="00F300B6">
        <w:rPr>
          <w:rFonts w:asciiTheme="minorHAnsi" w:hAnsiTheme="minorHAnsi" w:cstheme="minorHAnsi"/>
          <w:sz w:val="22"/>
          <w:szCs w:val="22"/>
        </w:rPr>
        <w:t xml:space="preserve">redit reporting agencies and courts, tribunals, regulatory authorities where customers fail to pay for services provided by </w:t>
      </w:r>
      <w:r w:rsidR="003E70D7" w:rsidRPr="00F300B6">
        <w:rPr>
          <w:rFonts w:asciiTheme="minorHAnsi" w:hAnsiTheme="minorHAnsi" w:cstheme="minorHAnsi"/>
          <w:sz w:val="22"/>
          <w:szCs w:val="22"/>
        </w:rPr>
        <w:t xml:space="preserve">us </w:t>
      </w:r>
      <w:r w:rsidR="00364691" w:rsidRPr="00F300B6">
        <w:rPr>
          <w:rFonts w:asciiTheme="minorHAnsi" w:hAnsiTheme="minorHAnsi" w:cstheme="minorHAnsi"/>
          <w:sz w:val="22"/>
          <w:szCs w:val="22"/>
        </w:rPr>
        <w:t>to them, and other law enforcement officers as required by Law; and</w:t>
      </w:r>
      <w:bookmarkStart w:id="8" w:name=""/>
    </w:p>
    <w:p w14:paraId="33BBD21D" w14:textId="4EF65E15" w:rsidR="0049780C" w:rsidRPr="00F300B6" w:rsidRDefault="0072619E" w:rsidP="00AB4AB0">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A</w:t>
      </w:r>
      <w:r w:rsidR="00364691" w:rsidRPr="00F300B6">
        <w:rPr>
          <w:rFonts w:asciiTheme="minorHAnsi" w:hAnsiTheme="minorHAnsi" w:cstheme="minorHAnsi"/>
          <w:sz w:val="22"/>
          <w:szCs w:val="22"/>
        </w:rPr>
        <w:t>ny other organisation for any authorised purpose with your express consent.</w:t>
      </w:r>
      <w:bookmarkEnd w:id="8"/>
    </w:p>
    <w:p w14:paraId="2382610C" w14:textId="77777777" w:rsidR="00AB4AB0" w:rsidRPr="00F300B6" w:rsidRDefault="00AB4AB0" w:rsidP="00AB4AB0">
      <w:pPr>
        <w:pStyle w:val="ListParagraph"/>
        <w:ind w:left="1133"/>
        <w:jc w:val="left"/>
        <w:rPr>
          <w:rFonts w:asciiTheme="minorHAnsi" w:hAnsiTheme="minorHAnsi" w:cstheme="minorHAnsi"/>
          <w:sz w:val="22"/>
          <w:szCs w:val="22"/>
        </w:rPr>
      </w:pPr>
    </w:p>
    <w:p w14:paraId="2A8DB997" w14:textId="5E92FDC5" w:rsidR="00AB4AB0" w:rsidRPr="00F300B6" w:rsidRDefault="00BF47E4" w:rsidP="00AB4AB0">
      <w:pPr>
        <w:pStyle w:val="ListParagraph"/>
        <w:numPr>
          <w:ilvl w:val="1"/>
          <w:numId w:val="1"/>
        </w:numPr>
        <w:jc w:val="left"/>
        <w:rPr>
          <w:rFonts w:asciiTheme="minorHAnsi" w:hAnsiTheme="minorHAnsi" w:cstheme="minorHAnsi"/>
          <w:sz w:val="22"/>
          <w:szCs w:val="22"/>
        </w:rPr>
      </w:pPr>
      <w:r>
        <w:rPr>
          <w:rFonts w:asciiTheme="minorHAnsi" w:hAnsiTheme="minorHAnsi" w:cstheme="minorHAnsi"/>
          <w:sz w:val="22"/>
          <w:szCs w:val="22"/>
        </w:rPr>
        <w:t xml:space="preserve">We also </w:t>
      </w:r>
      <w:r w:rsidRPr="00BF47E4">
        <w:rPr>
          <w:rFonts w:asciiTheme="minorHAnsi" w:hAnsiTheme="minorHAnsi" w:cstheme="minorHAnsi"/>
          <w:sz w:val="22"/>
          <w:szCs w:val="22"/>
        </w:rPr>
        <w:t>will disclose your information if required by law to do so or in circumstances permitted by the Privacy Act – for example, where we have reasonable grounds to suspect that unlawful activity, or misconduct of a serious nature, that relates to our functions or activities has been</w:t>
      </w:r>
      <w:r w:rsidR="00117BEB">
        <w:rPr>
          <w:rFonts w:asciiTheme="minorHAnsi" w:hAnsiTheme="minorHAnsi" w:cstheme="minorHAnsi"/>
          <w:sz w:val="22"/>
          <w:szCs w:val="22"/>
        </w:rPr>
        <w:t>,</w:t>
      </w:r>
      <w:r w:rsidRPr="00BF47E4">
        <w:rPr>
          <w:rFonts w:asciiTheme="minorHAnsi" w:hAnsiTheme="minorHAnsi" w:cstheme="minorHAnsi"/>
          <w:sz w:val="22"/>
          <w:szCs w:val="22"/>
        </w:rPr>
        <w:t xml:space="preserve"> is being or may be engaged in, in response to a subpoena, discovery request or a court orde</w:t>
      </w:r>
      <w:r>
        <w:rPr>
          <w:rFonts w:asciiTheme="minorHAnsi" w:hAnsiTheme="minorHAnsi" w:cstheme="minorHAnsi"/>
          <w:sz w:val="22"/>
          <w:szCs w:val="22"/>
        </w:rPr>
        <w:t>r</w:t>
      </w:r>
      <w:r w:rsidR="00364691" w:rsidRPr="00F300B6">
        <w:rPr>
          <w:rFonts w:asciiTheme="minorHAnsi" w:hAnsiTheme="minorHAnsi" w:cstheme="minorHAnsi"/>
          <w:sz w:val="22"/>
          <w:szCs w:val="22"/>
        </w:rPr>
        <w:t xml:space="preserve">. </w:t>
      </w:r>
    </w:p>
    <w:p w14:paraId="1CAC7040" w14:textId="77777777" w:rsidR="00AB4AB0" w:rsidRPr="00F300B6" w:rsidRDefault="00AB4AB0" w:rsidP="00AB4AB0">
      <w:pPr>
        <w:pStyle w:val="ListParagraph"/>
        <w:ind w:left="1133"/>
        <w:jc w:val="left"/>
        <w:rPr>
          <w:rFonts w:asciiTheme="minorHAnsi" w:hAnsiTheme="minorHAnsi" w:cstheme="minorHAnsi"/>
          <w:sz w:val="22"/>
          <w:szCs w:val="22"/>
        </w:rPr>
      </w:pPr>
    </w:p>
    <w:p w14:paraId="74763E7A" w14:textId="397F02F1" w:rsidR="0049780C"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there is any change or potential change to the control of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business pursuant to the sale, assignment or transfer of the business, or business assets, its assets and/or liabilities,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reserve the right to sell, assign and/or transfer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user databases, together with any personal information and non-personal information contained in those databases to the extent permitted by law. In that event, your personal information may be disclosed to a potential purchaser, assignee or transferee, however any disclosures will only be made in good faith and where confidentiality is maintained.</w:t>
      </w:r>
    </w:p>
    <w:p w14:paraId="7747B27F"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9" w:name="_Ref520147769"/>
      <w:r w:rsidRPr="00F300B6">
        <w:rPr>
          <w:rFonts w:asciiTheme="minorHAnsi" w:hAnsiTheme="minorHAnsi" w:cstheme="minorHAnsi"/>
          <w:b/>
          <w:bCs/>
          <w:color w:val="0D1054"/>
          <w:sz w:val="22"/>
          <w:szCs w:val="22"/>
        </w:rPr>
        <w:t xml:space="preserve">Direct marketing materials </w:t>
      </w:r>
      <w:bookmarkEnd w:id="9"/>
    </w:p>
    <w:p w14:paraId="7EF3EBB0" w14:textId="18D2F911"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may send you direct marketing communications and information about </w:t>
      </w:r>
      <w:r w:rsidR="003E70D7" w:rsidRPr="00F300B6">
        <w:rPr>
          <w:rFonts w:asciiTheme="minorHAnsi" w:hAnsiTheme="minorHAnsi" w:cstheme="minorHAnsi"/>
          <w:sz w:val="22"/>
          <w:szCs w:val="22"/>
        </w:rPr>
        <w:t xml:space="preserve">our </w:t>
      </w:r>
      <w:r w:rsidR="009F4885" w:rsidRPr="00F300B6">
        <w:rPr>
          <w:rFonts w:asciiTheme="minorHAnsi" w:hAnsiTheme="minorHAnsi" w:cstheme="minorHAnsi"/>
          <w:sz w:val="22"/>
          <w:szCs w:val="22"/>
        </w:rPr>
        <w:t>Services</w:t>
      </w:r>
      <w:r w:rsidRPr="00F300B6">
        <w:rPr>
          <w:rFonts w:asciiTheme="minorHAnsi" w:hAnsiTheme="minorHAnsi" w:cstheme="minorHAnsi"/>
          <w:sz w:val="22"/>
          <w:szCs w:val="22"/>
        </w:rPr>
        <w:t xml:space="preserve"> that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consider may be of interest to you. These communications may be sent in various forms, </w:t>
      </w:r>
      <w:r w:rsidRPr="00F300B6">
        <w:rPr>
          <w:rFonts w:asciiTheme="minorHAnsi" w:hAnsiTheme="minorHAnsi" w:cstheme="minorHAnsi"/>
          <w:sz w:val="22"/>
          <w:szCs w:val="22"/>
        </w:rPr>
        <w:lastRenderedPageBreak/>
        <w:t xml:space="preserve">including mail, SMS and email, in accordance with applicable marketing laws, such as the </w:t>
      </w:r>
      <w:r w:rsidRPr="00F300B6">
        <w:rPr>
          <w:rFonts w:asciiTheme="minorHAnsi" w:hAnsiTheme="minorHAnsi" w:cstheme="minorHAnsi"/>
          <w:i/>
          <w:iCs/>
          <w:sz w:val="22"/>
          <w:szCs w:val="22"/>
        </w:rPr>
        <w:t>Spam Act 2003</w:t>
      </w:r>
      <w:r w:rsidRPr="00F300B6">
        <w:rPr>
          <w:rFonts w:asciiTheme="minorHAnsi" w:hAnsiTheme="minorHAnsi" w:cstheme="minorHAnsi"/>
          <w:sz w:val="22"/>
          <w:szCs w:val="22"/>
        </w:rPr>
        <w:t xml:space="preserve"> (Cth).  </w:t>
      </w:r>
    </w:p>
    <w:p w14:paraId="69BC21B7" w14:textId="77777777" w:rsidR="00AB4AB0" w:rsidRPr="00F300B6" w:rsidRDefault="00AB4AB0" w:rsidP="00AB4AB0">
      <w:pPr>
        <w:pStyle w:val="ListParagraph"/>
        <w:ind w:left="1133"/>
        <w:jc w:val="left"/>
        <w:rPr>
          <w:rFonts w:asciiTheme="minorHAnsi" w:hAnsiTheme="minorHAnsi" w:cstheme="minorHAnsi"/>
          <w:sz w:val="22"/>
          <w:szCs w:val="22"/>
        </w:rPr>
      </w:pPr>
    </w:p>
    <w:p w14:paraId="06EAF799" w14:textId="70A9C0CA"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indicate a preference for a method of communication,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w:t>
      </w:r>
      <w:r w:rsidR="0073780E" w:rsidRPr="00F300B6">
        <w:rPr>
          <w:rFonts w:asciiTheme="minorHAnsi" w:hAnsiTheme="minorHAnsi" w:cstheme="minorHAnsi"/>
          <w:sz w:val="22"/>
          <w:szCs w:val="22"/>
        </w:rPr>
        <w:t>endeavour</w:t>
      </w:r>
      <w:r w:rsidRPr="00F300B6">
        <w:rPr>
          <w:rFonts w:asciiTheme="minorHAnsi" w:hAnsiTheme="minorHAnsi" w:cstheme="minorHAnsi"/>
          <w:sz w:val="22"/>
          <w:szCs w:val="22"/>
        </w:rPr>
        <w:t xml:space="preserve"> to use that method whenever practical to do so. </w:t>
      </w:r>
    </w:p>
    <w:p w14:paraId="7F29607A" w14:textId="77777777" w:rsidR="00AB4AB0" w:rsidRPr="00F300B6" w:rsidRDefault="00AB4AB0" w:rsidP="00AB4AB0">
      <w:pPr>
        <w:pStyle w:val="ListParagraph"/>
        <w:rPr>
          <w:rFonts w:asciiTheme="minorHAnsi" w:hAnsiTheme="minorHAnsi" w:cstheme="minorHAnsi"/>
          <w:sz w:val="22"/>
          <w:szCs w:val="22"/>
        </w:rPr>
      </w:pPr>
    </w:p>
    <w:p w14:paraId="79C5E2AC" w14:textId="20917DCC"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In addition, at any time you may opt-out of receiving marketing communications from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by contacting </w:t>
      </w:r>
      <w:r w:rsidR="003E70D7" w:rsidRPr="00F300B6">
        <w:rPr>
          <w:rFonts w:asciiTheme="minorHAnsi" w:hAnsiTheme="minorHAnsi" w:cstheme="minorHAnsi"/>
          <w:sz w:val="22"/>
          <w:szCs w:val="22"/>
        </w:rPr>
        <w:t xml:space="preserve">us </w:t>
      </w:r>
      <w:r w:rsidR="008C2A31" w:rsidRPr="00F300B6">
        <w:rPr>
          <w:rFonts w:asciiTheme="minorHAnsi" w:hAnsiTheme="minorHAnsi" w:cstheme="minorHAnsi"/>
          <w:sz w:val="22"/>
          <w:szCs w:val="22"/>
        </w:rPr>
        <w:t xml:space="preserve">at </w:t>
      </w:r>
      <w:hyperlink r:id="rId11" w:history="1">
        <w:r w:rsidR="00117BEB" w:rsidRPr="00184B1C">
          <w:rPr>
            <w:rStyle w:val="Hyperlink"/>
            <w:rFonts w:asciiTheme="minorHAnsi" w:hAnsiTheme="minorHAnsi" w:cstheme="minorHAnsi"/>
            <w:sz w:val="22"/>
            <w:szCs w:val="22"/>
          </w:rPr>
          <w:t>info@richardson-murray.law</w:t>
        </w:r>
      </w:hyperlink>
      <w:r w:rsidR="00822C8A">
        <w:rPr>
          <w:rFonts w:asciiTheme="minorHAnsi" w:hAnsiTheme="minorHAnsi" w:cstheme="minorHAnsi"/>
          <w:color w:val="00B0F0"/>
          <w:sz w:val="22"/>
          <w:szCs w:val="22"/>
        </w:rPr>
        <w:t xml:space="preserve"> </w:t>
      </w:r>
      <w:r w:rsidRPr="00F300B6">
        <w:rPr>
          <w:rFonts w:asciiTheme="minorHAnsi" w:hAnsiTheme="minorHAnsi" w:cstheme="minorHAnsi"/>
          <w:sz w:val="22"/>
          <w:szCs w:val="22"/>
        </w:rPr>
        <w:t xml:space="preserve">or by using opt-out facilities provided in the marketing communications and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then ensure that your name is removed from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subscription/mailing list. </w:t>
      </w:r>
    </w:p>
    <w:p w14:paraId="087578BF" w14:textId="77777777" w:rsidR="00AB4AB0" w:rsidRPr="00F300B6" w:rsidRDefault="00AB4AB0" w:rsidP="00AB4AB0">
      <w:pPr>
        <w:pStyle w:val="ListParagraph"/>
        <w:ind w:left="1133"/>
        <w:jc w:val="left"/>
        <w:rPr>
          <w:rFonts w:asciiTheme="minorHAnsi" w:hAnsiTheme="minorHAnsi" w:cstheme="minorHAnsi"/>
          <w:sz w:val="22"/>
          <w:szCs w:val="22"/>
        </w:rPr>
      </w:pPr>
    </w:p>
    <w:p w14:paraId="19CCCEED" w14:textId="3795CA0F" w:rsidR="0049780C"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do not provide your personal information to other organisations for the purposes of direct marketing.  </w:t>
      </w:r>
    </w:p>
    <w:p w14:paraId="612B1224"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10" w:name="_Ref558871364"/>
      <w:r w:rsidRPr="00F300B6">
        <w:rPr>
          <w:rFonts w:asciiTheme="minorHAnsi" w:hAnsiTheme="minorHAnsi" w:cstheme="minorHAnsi"/>
          <w:b/>
          <w:bCs/>
          <w:color w:val="0D1054"/>
          <w:sz w:val="22"/>
          <w:szCs w:val="22"/>
        </w:rPr>
        <w:t>Security and data quality</w:t>
      </w:r>
      <w:bookmarkEnd w:id="10"/>
    </w:p>
    <w:p w14:paraId="26F2253C" w14:textId="30DF4151"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We take reasonable steps to ensure your personal information is protected from misuse and loss and from unauthorised access, modification or disclosure.</w:t>
      </w:r>
    </w:p>
    <w:p w14:paraId="4BD6954B" w14:textId="77777777" w:rsidR="00AB4AB0" w:rsidRPr="00F300B6" w:rsidRDefault="00AB4AB0" w:rsidP="00AB4AB0">
      <w:pPr>
        <w:pStyle w:val="ListParagraph"/>
        <w:ind w:left="1133"/>
        <w:jc w:val="left"/>
        <w:rPr>
          <w:rFonts w:asciiTheme="minorHAnsi" w:hAnsiTheme="minorHAnsi" w:cstheme="minorHAnsi"/>
          <w:sz w:val="22"/>
          <w:szCs w:val="22"/>
        </w:rPr>
      </w:pPr>
    </w:p>
    <w:p w14:paraId="29FE26EC" w14:textId="00DAC1EE"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strive to ensure the security, integrity and privacy of personal information that you submit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through </w:t>
      </w:r>
      <w:r w:rsidR="003E70D7" w:rsidRPr="00F300B6">
        <w:rPr>
          <w:rFonts w:asciiTheme="minorHAnsi" w:hAnsiTheme="minorHAnsi" w:cstheme="minorHAnsi"/>
          <w:sz w:val="22"/>
          <w:szCs w:val="22"/>
        </w:rPr>
        <w:t xml:space="preserve">our </w:t>
      </w:r>
      <w:r w:rsidR="009F239A" w:rsidRPr="00F300B6">
        <w:rPr>
          <w:rFonts w:asciiTheme="minorHAnsi" w:hAnsiTheme="minorHAnsi" w:cstheme="minorHAnsi"/>
          <w:sz w:val="22"/>
          <w:szCs w:val="22"/>
        </w:rPr>
        <w:t>Site</w:t>
      </w:r>
      <w:r w:rsidRPr="00F300B6">
        <w:rPr>
          <w:rFonts w:asciiTheme="minorHAnsi" w:hAnsiTheme="minorHAnsi" w:cstheme="minorHAnsi"/>
          <w:sz w:val="22"/>
          <w:szCs w:val="22"/>
        </w:rPr>
        <w:t xml:space="preserve">. Unfortunately, no data transmission over the Internet can be guaranteed to be totally secure. </w:t>
      </w:r>
    </w:p>
    <w:p w14:paraId="1627FBB0" w14:textId="77777777" w:rsidR="00AB4AB0" w:rsidRPr="00F300B6" w:rsidRDefault="00AB4AB0" w:rsidP="00AB4AB0">
      <w:pPr>
        <w:pStyle w:val="ListParagraph"/>
        <w:rPr>
          <w:rFonts w:asciiTheme="minorHAnsi" w:hAnsiTheme="minorHAnsi" w:cstheme="minorHAnsi"/>
          <w:sz w:val="22"/>
          <w:szCs w:val="22"/>
        </w:rPr>
      </w:pPr>
    </w:p>
    <w:p w14:paraId="59B2D1B9" w14:textId="774D5F89"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endeavour to take all reasonable steps to protect the personal information you may transmit to </w:t>
      </w:r>
      <w:r w:rsidR="003E70D7" w:rsidRPr="00F300B6">
        <w:rPr>
          <w:rFonts w:asciiTheme="minorHAnsi" w:hAnsiTheme="minorHAnsi" w:cstheme="minorHAnsi"/>
          <w:sz w:val="22"/>
          <w:szCs w:val="22"/>
        </w:rPr>
        <w:t>us</w:t>
      </w:r>
      <w:r w:rsidRPr="00F300B6">
        <w:rPr>
          <w:rFonts w:asciiTheme="minorHAnsi" w:hAnsiTheme="minorHAnsi" w:cstheme="minorHAnsi"/>
          <w:sz w:val="22"/>
          <w:szCs w:val="22"/>
        </w:rPr>
        <w:t xml:space="preserve">. Once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do receive your transmission,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also make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best efforts to ensure its security on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systems.</w:t>
      </w:r>
    </w:p>
    <w:p w14:paraId="3C248B5C" w14:textId="77777777" w:rsidR="00AB4AB0" w:rsidRPr="00F300B6" w:rsidRDefault="00AB4AB0" w:rsidP="00AB4AB0">
      <w:pPr>
        <w:pStyle w:val="ListParagraph"/>
        <w:rPr>
          <w:rFonts w:asciiTheme="minorHAnsi" w:hAnsiTheme="minorHAnsi" w:cstheme="minorHAnsi"/>
          <w:sz w:val="22"/>
          <w:szCs w:val="22"/>
        </w:rPr>
      </w:pPr>
    </w:p>
    <w:p w14:paraId="03E0599D" w14:textId="662768D8"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In addition,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employees and the contractors who provide </w:t>
      </w:r>
      <w:r w:rsidR="009F4885" w:rsidRPr="00F300B6">
        <w:rPr>
          <w:rFonts w:asciiTheme="minorHAnsi" w:hAnsiTheme="minorHAnsi" w:cstheme="minorHAnsi"/>
          <w:sz w:val="22"/>
          <w:szCs w:val="22"/>
        </w:rPr>
        <w:t>Services</w:t>
      </w:r>
      <w:r w:rsidRPr="00F300B6">
        <w:rPr>
          <w:rFonts w:asciiTheme="minorHAnsi" w:hAnsiTheme="minorHAnsi" w:cstheme="minorHAnsi"/>
          <w:sz w:val="22"/>
          <w:szCs w:val="22"/>
        </w:rPr>
        <w:t xml:space="preserve"> related to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information systems are obliged to respect the confidentiality of any personal information held by </w:t>
      </w:r>
      <w:r w:rsidR="006B603F">
        <w:rPr>
          <w:rFonts w:asciiTheme="minorHAnsi" w:hAnsiTheme="minorHAnsi" w:cstheme="minorHAnsi"/>
          <w:sz w:val="22"/>
          <w:szCs w:val="22"/>
        </w:rPr>
        <w:t>u</w:t>
      </w:r>
      <w:r w:rsidR="009032F5" w:rsidRPr="00F300B6">
        <w:rPr>
          <w:rFonts w:asciiTheme="minorHAnsi" w:hAnsiTheme="minorHAnsi" w:cstheme="minorHAnsi"/>
          <w:sz w:val="22"/>
          <w:szCs w:val="22"/>
        </w:rPr>
        <w:t>s</w:t>
      </w:r>
      <w:r w:rsidRPr="00F300B6">
        <w:rPr>
          <w:rFonts w:asciiTheme="minorHAnsi" w:hAnsiTheme="minorHAnsi" w:cstheme="minorHAnsi"/>
          <w:sz w:val="22"/>
          <w:szCs w:val="22"/>
        </w:rPr>
        <w:t xml:space="preserve">. </w:t>
      </w:r>
    </w:p>
    <w:p w14:paraId="50DA8FCF" w14:textId="77777777" w:rsidR="00AB4AB0" w:rsidRPr="00F300B6" w:rsidRDefault="00AB4AB0" w:rsidP="00AB4AB0">
      <w:pPr>
        <w:pStyle w:val="ListParagraph"/>
        <w:rPr>
          <w:rFonts w:asciiTheme="minorHAnsi" w:hAnsiTheme="minorHAnsi" w:cstheme="minorHAnsi"/>
          <w:sz w:val="22"/>
          <w:szCs w:val="22"/>
        </w:rPr>
      </w:pPr>
    </w:p>
    <w:p w14:paraId="1F23DA38" w14:textId="1F6F2A38" w:rsidR="0049780C"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We may hold your information in either electronic or hard copy form.</w:t>
      </w:r>
      <w:r w:rsidR="007149DB" w:rsidRPr="00F300B6">
        <w:rPr>
          <w:rFonts w:asciiTheme="minorHAnsi" w:hAnsiTheme="minorHAnsi" w:cstheme="minorHAnsi"/>
          <w:sz w:val="22"/>
          <w:szCs w:val="22"/>
        </w:rPr>
        <w:t xml:space="preserve"> </w:t>
      </w:r>
      <w:r w:rsidRPr="00F300B6">
        <w:rPr>
          <w:rFonts w:asciiTheme="minorHAnsi" w:hAnsiTheme="minorHAnsi" w:cstheme="minorHAnsi"/>
          <w:sz w:val="22"/>
          <w:szCs w:val="22"/>
        </w:rPr>
        <w:t xml:space="preserve">Personal information is destroyed or de-identified when no longer needed or when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are no longer required by Law to retain it (whichever is the latter).</w:t>
      </w:r>
    </w:p>
    <w:p w14:paraId="22A69354" w14:textId="77777777" w:rsidR="004310BE" w:rsidRPr="00F300B6" w:rsidRDefault="004310BE" w:rsidP="008977A6">
      <w:pPr>
        <w:pStyle w:val="ListParagraph"/>
        <w:rPr>
          <w:rFonts w:asciiTheme="minorHAnsi" w:hAnsiTheme="minorHAnsi" w:cstheme="minorHAnsi"/>
          <w:sz w:val="22"/>
          <w:szCs w:val="22"/>
        </w:rPr>
      </w:pPr>
    </w:p>
    <w:p w14:paraId="2FB2471B" w14:textId="6A010DB5" w:rsidR="004310BE" w:rsidRPr="00F300B6" w:rsidRDefault="004310BE" w:rsidP="008977A6">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Should a data breach involving personal information occur:</w:t>
      </w:r>
    </w:p>
    <w:p w14:paraId="655E917A" w14:textId="77777777" w:rsidR="004310BE" w:rsidRPr="00F300B6" w:rsidRDefault="004310BE" w:rsidP="008977A6">
      <w:pPr>
        <w:pStyle w:val="ListParagraph"/>
        <w:rPr>
          <w:rFonts w:asciiTheme="minorHAnsi" w:hAnsiTheme="minorHAnsi" w:cstheme="minorHAnsi"/>
          <w:sz w:val="22"/>
          <w:szCs w:val="22"/>
        </w:rPr>
      </w:pPr>
    </w:p>
    <w:p w14:paraId="77FFD7C6" w14:textId="77777777" w:rsidR="004310BE" w:rsidRPr="00F300B6" w:rsidRDefault="004310BE" w:rsidP="008977A6">
      <w:pPr>
        <w:pStyle w:val="ListParagraph"/>
        <w:numPr>
          <w:ilvl w:val="2"/>
          <w:numId w:val="1"/>
        </w:numPr>
        <w:jc w:val="left"/>
        <w:rPr>
          <w:rFonts w:asciiTheme="minorHAnsi" w:hAnsiTheme="minorHAnsi" w:cstheme="minorHAnsi"/>
          <w:sz w:val="22"/>
          <w:szCs w:val="22"/>
        </w:rPr>
      </w:pPr>
      <w:r w:rsidRPr="00F300B6">
        <w:rPr>
          <w:rFonts w:asciiTheme="minorHAnsi" w:hAnsiTheme="minorHAnsi" w:cstheme="minorHAnsi"/>
          <w:sz w:val="22"/>
          <w:szCs w:val="22"/>
        </w:rPr>
        <w:t>We will take positive steps to address the breach in a timely manner and take remedial action such that the data breach does not result in serious harm.</w:t>
      </w:r>
    </w:p>
    <w:p w14:paraId="2D05BAB2" w14:textId="77777777" w:rsidR="004310BE" w:rsidRPr="00F300B6" w:rsidRDefault="004310BE" w:rsidP="008977A6">
      <w:pPr>
        <w:pStyle w:val="ListParagraph"/>
        <w:ind w:left="1700"/>
        <w:jc w:val="left"/>
        <w:rPr>
          <w:rFonts w:asciiTheme="minorHAnsi" w:hAnsiTheme="minorHAnsi" w:cstheme="minorHAnsi"/>
          <w:sz w:val="22"/>
          <w:szCs w:val="22"/>
        </w:rPr>
      </w:pPr>
    </w:p>
    <w:p w14:paraId="4FD80A91" w14:textId="77777777" w:rsidR="004310BE" w:rsidRPr="00F300B6" w:rsidRDefault="004310BE" w:rsidP="008977A6">
      <w:pPr>
        <w:pStyle w:val="ListParagraph"/>
        <w:numPr>
          <w:ilvl w:val="2"/>
          <w:numId w:val="1"/>
        </w:numPr>
        <w:jc w:val="left"/>
        <w:rPr>
          <w:rFonts w:asciiTheme="minorHAnsi" w:hAnsiTheme="minorHAnsi" w:cstheme="minorHAnsi"/>
          <w:sz w:val="22"/>
          <w:szCs w:val="22"/>
        </w:rPr>
      </w:pPr>
      <w:r w:rsidRPr="00F300B6">
        <w:rPr>
          <w:rFonts w:asciiTheme="minorHAnsi" w:hAnsiTheme="minorHAnsi" w:cstheme="minorHAnsi"/>
          <w:sz w:val="22"/>
          <w:szCs w:val="22"/>
        </w:rPr>
        <w:t>We will undertake reasonable and expeditious assessment to determine if it is an ‘eligible data breach’, that is a breach likely to result in serious harm to any individual affected.</w:t>
      </w:r>
    </w:p>
    <w:p w14:paraId="2E1A3697" w14:textId="77777777" w:rsidR="004310BE" w:rsidRPr="00F300B6" w:rsidRDefault="004310BE" w:rsidP="008977A6">
      <w:pPr>
        <w:pStyle w:val="ListParagraph"/>
        <w:rPr>
          <w:rFonts w:asciiTheme="minorHAnsi" w:hAnsiTheme="minorHAnsi" w:cstheme="minorHAnsi"/>
          <w:sz w:val="22"/>
          <w:szCs w:val="22"/>
        </w:rPr>
      </w:pPr>
    </w:p>
    <w:p w14:paraId="26944EFA" w14:textId="587DE5DB" w:rsidR="004310BE" w:rsidRPr="00F300B6" w:rsidRDefault="004310BE" w:rsidP="008977A6">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In compliance with Privacy Amendment (Notifiable Data Breaches) </w:t>
      </w:r>
      <w:r w:rsidRPr="00A1211C">
        <w:rPr>
          <w:rFonts w:asciiTheme="minorHAnsi" w:hAnsiTheme="minorHAnsi" w:cstheme="minorHAnsi"/>
          <w:i/>
          <w:iCs/>
          <w:sz w:val="22"/>
          <w:szCs w:val="22"/>
        </w:rPr>
        <w:t>Act 2017</w:t>
      </w:r>
      <w:r w:rsidR="009F4780" w:rsidRPr="00F300B6">
        <w:rPr>
          <w:rFonts w:asciiTheme="minorHAnsi" w:hAnsiTheme="minorHAnsi" w:cstheme="minorHAnsi"/>
          <w:sz w:val="22"/>
          <w:szCs w:val="22"/>
        </w:rPr>
        <w:t xml:space="preserve"> (Cth)</w:t>
      </w:r>
      <w:r w:rsidRPr="00F300B6">
        <w:rPr>
          <w:rFonts w:asciiTheme="minorHAnsi" w:hAnsiTheme="minorHAnsi" w:cstheme="minorHAnsi"/>
          <w:sz w:val="22"/>
          <w:szCs w:val="22"/>
        </w:rPr>
        <w:t xml:space="preserv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agree that if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become aware of reasonable grounds to believe an eligible data breach has occurred</w:t>
      </w:r>
      <w:r w:rsidR="008977A6" w:rsidRPr="00F300B6">
        <w:rPr>
          <w:rFonts w:asciiTheme="minorHAnsi" w:hAnsiTheme="minorHAnsi" w:cstheme="minorHAnsi"/>
          <w:sz w:val="22"/>
          <w:szCs w:val="22"/>
        </w:rPr>
        <w:t>,</w:t>
      </w:r>
      <w:r w:rsidRPr="00F300B6">
        <w:rPr>
          <w:rFonts w:asciiTheme="minorHAnsi" w:hAnsiTheme="minorHAnsi" w:cstheme="minorHAnsi"/>
          <w:sz w:val="22"/>
          <w:szCs w:val="22"/>
        </w:rPr>
        <w:t xml:space="preserv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promptly notify the Office of the Australian Information Commissioner </w:t>
      </w:r>
      <w:r w:rsidRPr="00F300B6">
        <w:rPr>
          <w:rFonts w:asciiTheme="minorHAnsi" w:hAnsiTheme="minorHAnsi" w:cstheme="minorHAnsi"/>
          <w:sz w:val="22"/>
          <w:szCs w:val="22"/>
        </w:rPr>
        <w:lastRenderedPageBreak/>
        <w:t>(Commissioner), the Association of Market and Social Research Organisations (AMSRO) and the affected individuals at likely risk of serious harm.</w:t>
      </w:r>
    </w:p>
    <w:p w14:paraId="3D776B63" w14:textId="301D80F4" w:rsidR="0049780C" w:rsidRPr="00F300B6" w:rsidRDefault="00364691" w:rsidP="008977A6">
      <w:pPr>
        <w:pStyle w:val="TOCLevel11"/>
        <w:numPr>
          <w:ilvl w:val="0"/>
          <w:numId w:val="1"/>
        </w:numPr>
        <w:jc w:val="left"/>
        <w:rPr>
          <w:rFonts w:asciiTheme="minorHAnsi" w:hAnsiTheme="minorHAnsi" w:cstheme="minorHAnsi"/>
          <w:b/>
          <w:bCs/>
          <w:color w:val="0D1054"/>
          <w:sz w:val="22"/>
          <w:szCs w:val="22"/>
        </w:rPr>
      </w:pPr>
      <w:bookmarkStart w:id="11" w:name="_Ref531808620"/>
      <w:r w:rsidRPr="00F300B6">
        <w:rPr>
          <w:rFonts w:asciiTheme="minorHAnsi" w:hAnsiTheme="minorHAnsi" w:cstheme="minorHAnsi"/>
          <w:b/>
          <w:bCs/>
          <w:color w:val="0D1054"/>
          <w:sz w:val="22"/>
          <w:szCs w:val="22"/>
        </w:rPr>
        <w:t xml:space="preserve">How long do </w:t>
      </w:r>
      <w:r w:rsidR="003F2280" w:rsidRPr="00F300B6">
        <w:rPr>
          <w:rFonts w:asciiTheme="minorHAnsi" w:hAnsiTheme="minorHAnsi" w:cstheme="minorHAnsi"/>
          <w:b/>
          <w:bCs/>
          <w:color w:val="0D1054"/>
          <w:sz w:val="22"/>
          <w:szCs w:val="22"/>
        </w:rPr>
        <w:t>we</w:t>
      </w:r>
      <w:r w:rsidRPr="00F300B6">
        <w:rPr>
          <w:rFonts w:asciiTheme="minorHAnsi" w:hAnsiTheme="minorHAnsi" w:cstheme="minorHAnsi"/>
          <w:b/>
          <w:bCs/>
          <w:color w:val="0D1054"/>
          <w:sz w:val="22"/>
          <w:szCs w:val="22"/>
        </w:rPr>
        <w:t xml:space="preserve"> retain </w:t>
      </w:r>
      <w:r w:rsidR="003F2280" w:rsidRPr="00F300B6">
        <w:rPr>
          <w:rFonts w:asciiTheme="minorHAnsi" w:hAnsiTheme="minorHAnsi" w:cstheme="minorHAnsi"/>
          <w:b/>
          <w:bCs/>
          <w:color w:val="0D1054"/>
          <w:sz w:val="22"/>
          <w:szCs w:val="22"/>
        </w:rPr>
        <w:t>your</w:t>
      </w:r>
      <w:r w:rsidRPr="00F300B6">
        <w:rPr>
          <w:rFonts w:asciiTheme="minorHAnsi" w:hAnsiTheme="minorHAnsi" w:cstheme="minorHAnsi"/>
          <w:b/>
          <w:bCs/>
          <w:color w:val="0D1054"/>
          <w:sz w:val="22"/>
          <w:szCs w:val="22"/>
        </w:rPr>
        <w:t xml:space="preserve"> personal data?</w:t>
      </w:r>
      <w:bookmarkEnd w:id="11"/>
    </w:p>
    <w:p w14:paraId="295F9506" w14:textId="0CBC672D" w:rsidR="0049780C" w:rsidRPr="00F300B6" w:rsidRDefault="00364691" w:rsidP="008977A6">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will only keep your personal data for as long as necessary to fulfil the purposes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collected it for, including for the purposes of satisfying any legal, accounting, or reporting requirements.</w:t>
      </w:r>
    </w:p>
    <w:p w14:paraId="3AA15A10" w14:textId="77777777" w:rsidR="00AB4AB0" w:rsidRPr="00F300B6" w:rsidRDefault="00AB4AB0" w:rsidP="00AB4AB0">
      <w:pPr>
        <w:pStyle w:val="ListParagraph"/>
        <w:ind w:left="1133"/>
        <w:jc w:val="left"/>
        <w:rPr>
          <w:rFonts w:asciiTheme="minorHAnsi" w:hAnsiTheme="minorHAnsi" w:cstheme="minorHAnsi"/>
          <w:sz w:val="22"/>
          <w:szCs w:val="22"/>
        </w:rPr>
      </w:pPr>
    </w:p>
    <w:p w14:paraId="0A5EBD95" w14:textId="4EB612D3" w:rsidR="00AB4AB0" w:rsidRPr="00F300B6" w:rsidRDefault="00364691" w:rsidP="00AB4AB0">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To determine the appropriate retention period for personal data,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consider the amount, nature, and sensitivity of the personal data, the potential risk of harm from unauthorised use or disclosure of your personal data, the purposes for which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process your personal data and whether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can achieve those purposes through other means, and the applicable legal requirements</w:t>
      </w:r>
      <w:r w:rsidR="00AB4AB0" w:rsidRPr="00F300B6">
        <w:rPr>
          <w:rFonts w:asciiTheme="minorHAnsi" w:hAnsiTheme="minorHAnsi" w:cstheme="minorHAnsi"/>
          <w:sz w:val="22"/>
          <w:szCs w:val="22"/>
        </w:rPr>
        <w:t>.</w:t>
      </w:r>
    </w:p>
    <w:p w14:paraId="6F9BB09A" w14:textId="77777777" w:rsidR="00AB4AB0" w:rsidRPr="00F300B6" w:rsidRDefault="00AB4AB0" w:rsidP="00AB4AB0">
      <w:pPr>
        <w:pStyle w:val="ListParagraph"/>
        <w:rPr>
          <w:rFonts w:asciiTheme="minorHAnsi" w:hAnsiTheme="minorHAnsi" w:cstheme="minorHAnsi"/>
          <w:sz w:val="22"/>
          <w:szCs w:val="22"/>
        </w:rPr>
      </w:pPr>
    </w:p>
    <w:p w14:paraId="09388306" w14:textId="179D816A" w:rsidR="00516AEA" w:rsidRPr="00F300B6" w:rsidRDefault="00364691" w:rsidP="00516AEA">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By Law</w:t>
      </w:r>
      <w:r w:rsidR="001A5262" w:rsidRPr="00F300B6">
        <w:rPr>
          <w:rFonts w:asciiTheme="minorHAnsi" w:hAnsiTheme="minorHAnsi" w:cstheme="minorHAnsi"/>
          <w:sz w:val="22"/>
          <w:szCs w:val="22"/>
        </w:rPr>
        <w:t>,</w:t>
      </w:r>
      <w:r w:rsidRPr="00F300B6">
        <w:rPr>
          <w:rFonts w:asciiTheme="minorHAnsi" w:hAnsiTheme="minorHAnsi" w:cstheme="minorHAnsi"/>
          <w:sz w:val="22"/>
          <w:szCs w:val="22"/>
        </w:rPr>
        <w:t xml:space="preserve"> </w:t>
      </w:r>
      <w:r w:rsidR="003E70D7" w:rsidRPr="00F300B6">
        <w:rPr>
          <w:rFonts w:asciiTheme="minorHAnsi" w:hAnsiTheme="minorHAnsi" w:cstheme="minorHAnsi"/>
          <w:sz w:val="22"/>
          <w:szCs w:val="22"/>
        </w:rPr>
        <w:t xml:space="preserve">we </w:t>
      </w:r>
      <w:r w:rsidR="007B4D2D" w:rsidRPr="00F300B6">
        <w:rPr>
          <w:rFonts w:asciiTheme="minorHAnsi" w:hAnsiTheme="minorHAnsi" w:cstheme="minorHAnsi"/>
          <w:sz w:val="22"/>
          <w:szCs w:val="22"/>
        </w:rPr>
        <w:t>must</w:t>
      </w:r>
      <w:r w:rsidRPr="00F300B6">
        <w:rPr>
          <w:rFonts w:asciiTheme="minorHAnsi" w:hAnsiTheme="minorHAnsi" w:cstheme="minorHAnsi"/>
          <w:sz w:val="22"/>
          <w:szCs w:val="22"/>
        </w:rPr>
        <w:t xml:space="preserve"> keep basic information about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customers (including contact, identity, financial and transaction data) for </w:t>
      </w:r>
      <w:r w:rsidR="00117BEB">
        <w:rPr>
          <w:rFonts w:asciiTheme="minorHAnsi" w:hAnsiTheme="minorHAnsi" w:cstheme="minorHAnsi"/>
          <w:sz w:val="22"/>
          <w:szCs w:val="22"/>
        </w:rPr>
        <w:t>seven</w:t>
      </w:r>
      <w:r w:rsidRPr="00F300B6">
        <w:rPr>
          <w:rFonts w:asciiTheme="minorHAnsi" w:hAnsiTheme="minorHAnsi" w:cstheme="minorHAnsi"/>
          <w:sz w:val="22"/>
          <w:szCs w:val="22"/>
        </w:rPr>
        <w:t xml:space="preserve"> years for Australian tax law purposes.</w:t>
      </w:r>
      <w:r w:rsidR="00516AEA" w:rsidRPr="00F300B6">
        <w:rPr>
          <w:rFonts w:asciiTheme="minorHAnsi" w:hAnsiTheme="minorHAnsi" w:cstheme="minorHAnsi"/>
          <w:sz w:val="22"/>
          <w:szCs w:val="22"/>
        </w:rPr>
        <w:br/>
      </w:r>
    </w:p>
    <w:p w14:paraId="3F0D62CD" w14:textId="28DF31FE" w:rsidR="005048A8"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In some circumstances</w:t>
      </w:r>
      <w:r w:rsidR="001A5262" w:rsidRPr="00F300B6">
        <w:rPr>
          <w:rFonts w:asciiTheme="minorHAnsi" w:hAnsiTheme="minorHAnsi" w:cstheme="minorHAnsi"/>
          <w:sz w:val="22"/>
          <w:szCs w:val="22"/>
        </w:rPr>
        <w:t>,</w:t>
      </w:r>
      <w:r w:rsidRPr="00F300B6">
        <w:rPr>
          <w:rFonts w:asciiTheme="minorHAnsi" w:hAnsiTheme="minorHAnsi" w:cstheme="minorHAnsi"/>
          <w:sz w:val="22"/>
          <w:szCs w:val="22"/>
        </w:rPr>
        <w:t xml:space="preserve"> you can ask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delete your data; see your legal rights below for further information. </w:t>
      </w:r>
    </w:p>
    <w:p w14:paraId="1CA96270" w14:textId="77777777" w:rsidR="005048A8" w:rsidRPr="00F300B6" w:rsidRDefault="005048A8" w:rsidP="005048A8">
      <w:pPr>
        <w:pStyle w:val="ListParagraph"/>
        <w:ind w:left="1133"/>
        <w:jc w:val="left"/>
        <w:rPr>
          <w:rFonts w:asciiTheme="minorHAnsi" w:hAnsiTheme="minorHAnsi" w:cstheme="minorHAnsi"/>
          <w:sz w:val="22"/>
          <w:szCs w:val="22"/>
        </w:rPr>
      </w:pPr>
    </w:p>
    <w:p w14:paraId="10B29A82" w14:textId="3FBDA350" w:rsidR="0049780C"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In some circumstances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anonymise your personal data (so that it can no longer be associated with you) for research or statistical purposes in which case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may use this information indefinitely without further notice to you.</w:t>
      </w:r>
    </w:p>
    <w:p w14:paraId="2EDE22F4"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12" w:name="_Ref146184709"/>
      <w:bookmarkStart w:id="13" w:name="_Ref785813647"/>
      <w:r w:rsidRPr="00F300B6">
        <w:rPr>
          <w:rFonts w:asciiTheme="minorHAnsi" w:hAnsiTheme="minorHAnsi" w:cstheme="minorHAnsi"/>
          <w:b/>
          <w:bCs/>
          <w:color w:val="0D1054"/>
          <w:sz w:val="22"/>
          <w:szCs w:val="22"/>
        </w:rPr>
        <w:t>If I am based in the EU, what are my legal rights under the GDPR?</w:t>
      </w:r>
      <w:bookmarkEnd w:id="12"/>
      <w:r w:rsidRPr="00F300B6">
        <w:rPr>
          <w:rFonts w:asciiTheme="minorHAnsi" w:hAnsiTheme="minorHAnsi" w:cstheme="minorHAnsi"/>
          <w:b/>
          <w:bCs/>
          <w:color w:val="0D1054"/>
          <w:sz w:val="22"/>
          <w:szCs w:val="22"/>
        </w:rPr>
        <w:t xml:space="preserve"> </w:t>
      </w:r>
      <w:bookmarkEnd w:id="13"/>
    </w:p>
    <w:p w14:paraId="1AEFA72F" w14:textId="458486D2" w:rsidR="0049780C"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If the General Data Protection Regulation applies to you because you are in the European Union, you have rights under data protection laws in relation to your personal data:</w:t>
      </w:r>
    </w:p>
    <w:p w14:paraId="76ED86EB" w14:textId="767B2092" w:rsidR="0049780C" w:rsidRPr="00F300B6" w:rsidRDefault="00364691" w:rsidP="005048A8">
      <w:pPr>
        <w:pStyle w:val="TOCLevel21"/>
        <w:numPr>
          <w:ilvl w:val="2"/>
          <w:numId w:val="1"/>
        </w:numPr>
        <w:jc w:val="left"/>
        <w:rPr>
          <w:rFonts w:asciiTheme="minorHAnsi" w:hAnsiTheme="minorHAnsi" w:cstheme="minorHAnsi"/>
          <w:sz w:val="22"/>
          <w:szCs w:val="22"/>
        </w:rPr>
      </w:pPr>
      <w:bookmarkStart w:id="14" w:name="_Ref873254892"/>
      <w:r w:rsidRPr="00F300B6">
        <w:rPr>
          <w:rFonts w:asciiTheme="minorHAnsi" w:hAnsiTheme="minorHAnsi" w:cstheme="minorHAnsi"/>
          <w:sz w:val="22"/>
          <w:szCs w:val="22"/>
        </w:rPr>
        <w:t>The right to be informed – that</w:t>
      </w:r>
      <w:r w:rsidR="00822C8A">
        <w:rPr>
          <w:rFonts w:asciiTheme="minorHAnsi" w:hAnsiTheme="minorHAnsi" w:cstheme="minorHAnsi"/>
          <w:sz w:val="22"/>
          <w:szCs w:val="22"/>
        </w:rPr>
        <w:t xml:space="preserve"> </w:t>
      </w:r>
      <w:r w:rsidR="008377B0">
        <w:rPr>
          <w:rFonts w:asciiTheme="minorHAnsi" w:hAnsiTheme="minorHAnsi" w:cstheme="minorHAnsi"/>
          <w:sz w:val="22"/>
          <w:szCs w:val="22"/>
        </w:rPr>
        <w:t>i</w:t>
      </w:r>
      <w:r w:rsidRPr="00F300B6">
        <w:rPr>
          <w:rFonts w:asciiTheme="minorHAnsi" w:hAnsiTheme="minorHAnsi" w:cstheme="minorHAnsi"/>
          <w:sz w:val="22"/>
          <w:szCs w:val="22"/>
        </w:rPr>
        <w:t xml:space="preserve">s an obligation on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inform you how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use your personal data;</w:t>
      </w:r>
      <w:bookmarkEnd w:id="14"/>
    </w:p>
    <w:p w14:paraId="115DE534" w14:textId="176B278D" w:rsidR="0049780C" w:rsidRPr="00F300B6" w:rsidRDefault="00364691" w:rsidP="005048A8">
      <w:pPr>
        <w:pStyle w:val="TOCLevel21"/>
        <w:numPr>
          <w:ilvl w:val="2"/>
          <w:numId w:val="1"/>
        </w:numPr>
        <w:jc w:val="left"/>
        <w:rPr>
          <w:rFonts w:asciiTheme="minorHAnsi" w:hAnsiTheme="minorHAnsi" w:cstheme="minorHAnsi"/>
          <w:sz w:val="22"/>
          <w:szCs w:val="22"/>
        </w:rPr>
      </w:pPr>
      <w:bookmarkStart w:id="15" w:name="_Ref612991785"/>
      <w:r w:rsidRPr="00F300B6">
        <w:rPr>
          <w:rFonts w:asciiTheme="minorHAnsi" w:hAnsiTheme="minorHAnsi" w:cstheme="minorHAnsi"/>
          <w:sz w:val="22"/>
          <w:szCs w:val="22"/>
        </w:rPr>
        <w:t xml:space="preserve">The right of access – </w:t>
      </w:r>
      <w:r w:rsidR="008377B0" w:rsidRPr="00F300B6">
        <w:rPr>
          <w:rFonts w:asciiTheme="minorHAnsi" w:hAnsiTheme="minorHAnsi" w:cstheme="minorHAnsi"/>
          <w:sz w:val="22"/>
          <w:szCs w:val="22"/>
        </w:rPr>
        <w:t>that</w:t>
      </w:r>
      <w:r w:rsidR="008377B0">
        <w:rPr>
          <w:rFonts w:asciiTheme="minorHAnsi" w:hAnsiTheme="minorHAnsi" w:cstheme="minorHAnsi"/>
          <w:sz w:val="22"/>
          <w:szCs w:val="22"/>
        </w:rPr>
        <w:t xml:space="preserve"> </w:t>
      </w:r>
      <w:r w:rsidR="008377B0" w:rsidRPr="00F300B6">
        <w:rPr>
          <w:rFonts w:asciiTheme="minorHAnsi" w:hAnsiTheme="minorHAnsi" w:cstheme="minorHAnsi"/>
          <w:sz w:val="22"/>
          <w:szCs w:val="22"/>
        </w:rPr>
        <w:t>is</w:t>
      </w:r>
      <w:r w:rsidRPr="00F300B6">
        <w:rPr>
          <w:rFonts w:asciiTheme="minorHAnsi" w:hAnsiTheme="minorHAnsi" w:cstheme="minorHAnsi"/>
          <w:sz w:val="22"/>
          <w:szCs w:val="22"/>
        </w:rPr>
        <w:t xml:space="preserve"> a right to make what</w:t>
      </w:r>
      <w:r w:rsidR="008377B0">
        <w:rPr>
          <w:rFonts w:asciiTheme="minorHAnsi" w:hAnsiTheme="minorHAnsi" w:cstheme="minorHAnsi"/>
          <w:sz w:val="22"/>
          <w:szCs w:val="22"/>
        </w:rPr>
        <w:t xml:space="preserve"> i</w:t>
      </w:r>
      <w:r w:rsidRPr="00F300B6">
        <w:rPr>
          <w:rFonts w:asciiTheme="minorHAnsi" w:hAnsiTheme="minorHAnsi" w:cstheme="minorHAnsi"/>
          <w:sz w:val="22"/>
          <w:szCs w:val="22"/>
        </w:rPr>
        <w:t xml:space="preserve">s known as a ‘data subject access request’ for copy of the personal data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hold about you;</w:t>
      </w:r>
      <w:bookmarkEnd w:id="15"/>
    </w:p>
    <w:p w14:paraId="5A2EAADF" w14:textId="10A6E8D4" w:rsidR="0049780C" w:rsidRPr="00F300B6" w:rsidRDefault="00364691" w:rsidP="005048A8">
      <w:pPr>
        <w:pStyle w:val="TOCLevel21"/>
        <w:numPr>
          <w:ilvl w:val="2"/>
          <w:numId w:val="1"/>
        </w:numPr>
        <w:jc w:val="left"/>
        <w:rPr>
          <w:rFonts w:asciiTheme="minorHAnsi" w:hAnsiTheme="minorHAnsi" w:cstheme="minorHAnsi"/>
          <w:sz w:val="22"/>
          <w:szCs w:val="22"/>
        </w:rPr>
      </w:pPr>
      <w:bookmarkStart w:id="16" w:name="_Ref069563144"/>
      <w:r w:rsidRPr="00F300B6">
        <w:rPr>
          <w:rFonts w:asciiTheme="minorHAnsi" w:hAnsiTheme="minorHAnsi" w:cstheme="minorHAnsi"/>
          <w:sz w:val="22"/>
          <w:szCs w:val="22"/>
        </w:rPr>
        <w:t xml:space="preserve">The right to rectification – that </w:t>
      </w:r>
      <w:r w:rsidR="008377B0">
        <w:rPr>
          <w:rFonts w:asciiTheme="minorHAnsi" w:hAnsiTheme="minorHAnsi" w:cstheme="minorHAnsi"/>
          <w:sz w:val="22"/>
          <w:szCs w:val="22"/>
        </w:rPr>
        <w:t xml:space="preserve">is </w:t>
      </w:r>
      <w:r w:rsidRPr="00F300B6">
        <w:rPr>
          <w:rFonts w:asciiTheme="minorHAnsi" w:hAnsiTheme="minorHAnsi" w:cstheme="minorHAnsi"/>
          <w:sz w:val="22"/>
          <w:szCs w:val="22"/>
        </w:rPr>
        <w:t xml:space="preserve">a right to make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correct personal data about you that may be incomplete or inaccurate;</w:t>
      </w:r>
      <w:bookmarkEnd w:id="16"/>
    </w:p>
    <w:p w14:paraId="4B5E0294" w14:textId="3BDA4859" w:rsidR="0049780C" w:rsidRPr="00F300B6" w:rsidRDefault="00364691" w:rsidP="005048A8">
      <w:pPr>
        <w:pStyle w:val="TOCLevel21"/>
        <w:numPr>
          <w:ilvl w:val="2"/>
          <w:numId w:val="1"/>
        </w:numPr>
        <w:jc w:val="left"/>
        <w:rPr>
          <w:rFonts w:asciiTheme="minorHAnsi" w:hAnsiTheme="minorHAnsi" w:cstheme="minorHAnsi"/>
          <w:sz w:val="22"/>
          <w:szCs w:val="22"/>
        </w:rPr>
      </w:pPr>
      <w:bookmarkStart w:id="17" w:name="_Ref989285844"/>
      <w:r w:rsidRPr="00F300B6">
        <w:rPr>
          <w:rFonts w:asciiTheme="minorHAnsi" w:hAnsiTheme="minorHAnsi" w:cstheme="minorHAnsi"/>
          <w:sz w:val="22"/>
          <w:szCs w:val="22"/>
        </w:rPr>
        <w:t xml:space="preserve">The right to erasure – that </w:t>
      </w:r>
      <w:r w:rsidR="008377B0">
        <w:rPr>
          <w:rFonts w:asciiTheme="minorHAnsi" w:hAnsiTheme="minorHAnsi" w:cstheme="minorHAnsi"/>
          <w:sz w:val="22"/>
          <w:szCs w:val="22"/>
        </w:rPr>
        <w:t xml:space="preserve">is </w:t>
      </w:r>
      <w:r w:rsidRPr="00F300B6">
        <w:rPr>
          <w:rFonts w:asciiTheme="minorHAnsi" w:hAnsiTheme="minorHAnsi" w:cstheme="minorHAnsi"/>
          <w:sz w:val="22"/>
          <w:szCs w:val="22"/>
        </w:rPr>
        <w:t xml:space="preserve">also known as the ‘right to be forgotten’ where in certain circumstances you can ask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delete the personal data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have about you (unless there’s an overriding legal reason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need to keep it);</w:t>
      </w:r>
      <w:bookmarkEnd w:id="17"/>
    </w:p>
    <w:p w14:paraId="7095D23C" w14:textId="72A36718" w:rsidR="0049780C" w:rsidRPr="00F300B6" w:rsidRDefault="00364691" w:rsidP="005048A8">
      <w:pPr>
        <w:pStyle w:val="TOCLevel21"/>
        <w:numPr>
          <w:ilvl w:val="2"/>
          <w:numId w:val="1"/>
        </w:numPr>
        <w:jc w:val="left"/>
        <w:rPr>
          <w:rFonts w:asciiTheme="minorHAnsi" w:hAnsiTheme="minorHAnsi" w:cstheme="minorHAnsi"/>
          <w:sz w:val="22"/>
          <w:szCs w:val="22"/>
        </w:rPr>
      </w:pPr>
      <w:bookmarkStart w:id="18" w:name="_Ref079432012"/>
      <w:r w:rsidRPr="00F300B6">
        <w:rPr>
          <w:rFonts w:asciiTheme="minorHAnsi" w:hAnsiTheme="minorHAnsi" w:cstheme="minorHAnsi"/>
          <w:sz w:val="22"/>
          <w:szCs w:val="22"/>
        </w:rPr>
        <w:t xml:space="preserve">The right to restrict processing – that </w:t>
      </w:r>
      <w:r w:rsidR="008377B0">
        <w:rPr>
          <w:rFonts w:asciiTheme="minorHAnsi" w:hAnsiTheme="minorHAnsi" w:cstheme="minorHAnsi"/>
          <w:sz w:val="22"/>
          <w:szCs w:val="22"/>
        </w:rPr>
        <w:t xml:space="preserve">is </w:t>
      </w:r>
      <w:r w:rsidRPr="00F300B6">
        <w:rPr>
          <w:rFonts w:asciiTheme="minorHAnsi" w:hAnsiTheme="minorHAnsi" w:cstheme="minorHAnsi"/>
          <w:sz w:val="22"/>
          <w:szCs w:val="22"/>
        </w:rPr>
        <w:t xml:space="preserve">a right for you in certain circumstances to ask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to suspend processing personal data;</w:t>
      </w:r>
      <w:bookmarkEnd w:id="18"/>
    </w:p>
    <w:p w14:paraId="3EAF4C45" w14:textId="72C6DC04" w:rsidR="0049780C" w:rsidRPr="00F300B6" w:rsidRDefault="00364691" w:rsidP="005048A8">
      <w:pPr>
        <w:pStyle w:val="TOCLevel21"/>
        <w:numPr>
          <w:ilvl w:val="2"/>
          <w:numId w:val="1"/>
        </w:numPr>
        <w:jc w:val="left"/>
        <w:rPr>
          <w:rFonts w:asciiTheme="minorHAnsi" w:hAnsiTheme="minorHAnsi" w:cstheme="minorHAnsi"/>
          <w:sz w:val="22"/>
          <w:szCs w:val="22"/>
        </w:rPr>
      </w:pPr>
      <w:bookmarkStart w:id="19" w:name="_Ref487187869"/>
      <w:r w:rsidRPr="00F300B6">
        <w:rPr>
          <w:rFonts w:asciiTheme="minorHAnsi" w:hAnsiTheme="minorHAnsi" w:cstheme="minorHAnsi"/>
          <w:sz w:val="22"/>
          <w:szCs w:val="22"/>
        </w:rPr>
        <w:t xml:space="preserve">The right to data portability – that </w:t>
      </w:r>
      <w:r w:rsidR="008377B0">
        <w:rPr>
          <w:rFonts w:asciiTheme="minorHAnsi" w:hAnsiTheme="minorHAnsi" w:cstheme="minorHAnsi"/>
          <w:sz w:val="22"/>
          <w:szCs w:val="22"/>
        </w:rPr>
        <w:t xml:space="preserve">is </w:t>
      </w:r>
      <w:r w:rsidRPr="00F300B6">
        <w:rPr>
          <w:rFonts w:asciiTheme="minorHAnsi" w:hAnsiTheme="minorHAnsi" w:cstheme="minorHAnsi"/>
          <w:sz w:val="22"/>
          <w:szCs w:val="22"/>
        </w:rPr>
        <w:t xml:space="preserve">a right for you to ask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for a copy of your personal data in a common format (for example, a .csv file);</w:t>
      </w:r>
      <w:bookmarkEnd w:id="19"/>
    </w:p>
    <w:p w14:paraId="660DD24C" w14:textId="74BF2701" w:rsidR="0049780C" w:rsidRPr="00F300B6" w:rsidRDefault="00364691" w:rsidP="005048A8">
      <w:pPr>
        <w:pStyle w:val="TOCLevel21"/>
        <w:numPr>
          <w:ilvl w:val="2"/>
          <w:numId w:val="1"/>
        </w:numPr>
        <w:jc w:val="left"/>
        <w:rPr>
          <w:rFonts w:asciiTheme="minorHAnsi" w:hAnsiTheme="minorHAnsi" w:cstheme="minorHAnsi"/>
          <w:sz w:val="22"/>
          <w:szCs w:val="22"/>
        </w:rPr>
      </w:pPr>
      <w:bookmarkStart w:id="20" w:name="_Ref191817079"/>
      <w:r w:rsidRPr="00F300B6">
        <w:rPr>
          <w:rFonts w:asciiTheme="minorHAnsi" w:hAnsiTheme="minorHAnsi" w:cstheme="minorHAnsi"/>
          <w:sz w:val="22"/>
          <w:szCs w:val="22"/>
        </w:rPr>
        <w:lastRenderedPageBreak/>
        <w:t xml:space="preserve">The right to object – that </w:t>
      </w:r>
      <w:r w:rsidR="008377B0">
        <w:rPr>
          <w:rFonts w:asciiTheme="minorHAnsi" w:hAnsiTheme="minorHAnsi" w:cstheme="minorHAnsi"/>
          <w:sz w:val="22"/>
          <w:szCs w:val="22"/>
        </w:rPr>
        <w:t xml:space="preserve">is </w:t>
      </w:r>
      <w:r w:rsidRPr="00F300B6">
        <w:rPr>
          <w:rFonts w:asciiTheme="minorHAnsi" w:hAnsiTheme="minorHAnsi" w:cstheme="minorHAnsi"/>
          <w:sz w:val="22"/>
          <w:szCs w:val="22"/>
        </w:rPr>
        <w:t xml:space="preserve">a right for you to object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processing your personal data (for example, if you object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processing your data for direct marketing); and</w:t>
      </w:r>
      <w:bookmarkEnd w:id="20"/>
    </w:p>
    <w:p w14:paraId="6504BA9F" w14:textId="3C28927E" w:rsidR="005048A8" w:rsidRPr="00F300B6" w:rsidRDefault="00364691" w:rsidP="005048A8">
      <w:pPr>
        <w:pStyle w:val="TOCLevel21"/>
        <w:numPr>
          <w:ilvl w:val="2"/>
          <w:numId w:val="1"/>
        </w:numPr>
        <w:jc w:val="left"/>
        <w:rPr>
          <w:rFonts w:asciiTheme="minorHAnsi" w:hAnsiTheme="minorHAnsi" w:cstheme="minorHAnsi"/>
          <w:sz w:val="22"/>
          <w:szCs w:val="22"/>
        </w:rPr>
      </w:pPr>
      <w:bookmarkStart w:id="21" w:name="_Ref122813067"/>
      <w:r w:rsidRPr="00F300B6">
        <w:rPr>
          <w:rFonts w:asciiTheme="minorHAnsi" w:hAnsiTheme="minorHAnsi" w:cstheme="minorHAnsi"/>
          <w:sz w:val="22"/>
          <w:szCs w:val="22"/>
        </w:rPr>
        <w:t>Rights in relation to automated decision making and profiling – that</w:t>
      </w:r>
      <w:r w:rsidR="008377B0">
        <w:rPr>
          <w:rFonts w:asciiTheme="minorHAnsi" w:hAnsiTheme="minorHAnsi" w:cstheme="minorHAnsi"/>
          <w:sz w:val="22"/>
          <w:szCs w:val="22"/>
        </w:rPr>
        <w:t xml:space="preserve"> is</w:t>
      </w:r>
      <w:r w:rsidRPr="00F300B6">
        <w:rPr>
          <w:rFonts w:asciiTheme="minorHAnsi" w:hAnsiTheme="minorHAnsi" w:cstheme="minorHAnsi"/>
          <w:sz w:val="22"/>
          <w:szCs w:val="22"/>
        </w:rPr>
        <w:t xml:space="preserve"> a right you have for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be transparent about any profiling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do, or any automated decision making.</w:t>
      </w:r>
      <w:bookmarkEnd w:id="21"/>
    </w:p>
    <w:p w14:paraId="3D0B3A7C" w14:textId="77777777" w:rsidR="005048A8" w:rsidRPr="00F300B6" w:rsidRDefault="00364691" w:rsidP="005048A8">
      <w:pPr>
        <w:pStyle w:val="TOCLevel21"/>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These rights are subject to certain rules around when you can exercise them.</w:t>
      </w:r>
    </w:p>
    <w:p w14:paraId="4D360ABB" w14:textId="738C3D56" w:rsidR="0049780C" w:rsidRPr="00F300B6" w:rsidRDefault="00364691" w:rsidP="005048A8">
      <w:pPr>
        <w:pStyle w:val="TOCLevel21"/>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wish to exercise any of the rights set out above, please contact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at</w:t>
      </w:r>
      <w:bookmarkStart w:id="22" w:name="OLE_LINK1"/>
      <w:r w:rsidR="007149DB" w:rsidRPr="00F300B6">
        <w:rPr>
          <w:rFonts w:asciiTheme="minorHAnsi" w:hAnsiTheme="minorHAnsi" w:cstheme="minorHAnsi"/>
          <w:sz w:val="22"/>
          <w:szCs w:val="22"/>
        </w:rPr>
        <w:t xml:space="preserve"> </w:t>
      </w:r>
      <w:bookmarkEnd w:id="22"/>
      <w:r w:rsidR="009B52ED">
        <w:rPr>
          <w:rFonts w:asciiTheme="minorHAnsi" w:hAnsiTheme="minorHAnsi" w:cstheme="minorHAnsi"/>
          <w:color w:val="00B0F0"/>
          <w:sz w:val="22"/>
          <w:szCs w:val="22"/>
        </w:rPr>
        <w:t>info@richardson-murray.law</w:t>
      </w:r>
      <w:r w:rsidRPr="00F300B6">
        <w:rPr>
          <w:rFonts w:asciiTheme="minorHAnsi" w:hAnsiTheme="minorHAnsi" w:cstheme="minorHAnsi"/>
          <w:sz w:val="22"/>
          <w:szCs w:val="22"/>
        </w:rPr>
        <w:t>.</w:t>
      </w:r>
    </w:p>
    <w:p w14:paraId="2D4682AC"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3" w:name="_Ref575702090"/>
      <w:r w:rsidRPr="00F300B6">
        <w:rPr>
          <w:rFonts w:asciiTheme="minorHAnsi" w:hAnsiTheme="minorHAnsi" w:cstheme="minorHAnsi"/>
          <w:b/>
          <w:bCs/>
          <w:color w:val="0D1054"/>
          <w:sz w:val="22"/>
          <w:szCs w:val="22"/>
        </w:rPr>
        <w:t>How can you access and correct your personal information?</w:t>
      </w:r>
      <w:bookmarkEnd w:id="23"/>
    </w:p>
    <w:p w14:paraId="3303C09C" w14:textId="682A6B2B" w:rsidR="005048A8"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You may request access to any personal information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hold about you at any time by contacting </w:t>
      </w:r>
      <w:r w:rsidR="003E70D7" w:rsidRPr="00F300B6">
        <w:rPr>
          <w:rFonts w:asciiTheme="minorHAnsi" w:hAnsiTheme="minorHAnsi" w:cstheme="minorHAnsi"/>
          <w:sz w:val="22"/>
          <w:szCs w:val="22"/>
        </w:rPr>
        <w:t xml:space="preserve">us </w:t>
      </w:r>
      <w:r w:rsidR="009B52ED">
        <w:rPr>
          <w:rFonts w:asciiTheme="minorHAnsi" w:hAnsiTheme="minorHAnsi" w:cstheme="minorHAnsi"/>
          <w:color w:val="00B0F0"/>
          <w:sz w:val="22"/>
          <w:szCs w:val="22"/>
        </w:rPr>
        <w:t>info@richardson-murray.law</w:t>
      </w:r>
      <w:r w:rsidRPr="00F300B6">
        <w:rPr>
          <w:rFonts w:asciiTheme="minorHAnsi" w:hAnsiTheme="minorHAnsi" w:cstheme="minorHAnsi"/>
          <w:sz w:val="22"/>
          <w:szCs w:val="22"/>
        </w:rPr>
        <w:t xml:space="preserve">.  </w:t>
      </w:r>
    </w:p>
    <w:p w14:paraId="6AE7C1A3" w14:textId="77777777" w:rsidR="005048A8" w:rsidRPr="00F300B6" w:rsidRDefault="005048A8" w:rsidP="005048A8">
      <w:pPr>
        <w:pStyle w:val="ListParagraph"/>
        <w:ind w:left="1133"/>
        <w:jc w:val="left"/>
        <w:rPr>
          <w:rFonts w:asciiTheme="minorHAnsi" w:hAnsiTheme="minorHAnsi" w:cstheme="minorHAnsi"/>
          <w:sz w:val="22"/>
          <w:szCs w:val="22"/>
        </w:rPr>
      </w:pPr>
    </w:p>
    <w:p w14:paraId="0E3A3DEA" w14:textId="6E3662EC" w:rsidR="005048A8"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Where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hold information that you are entitled to access,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try to provide you with suitable means of accessing it (for example, by mailing or emailing it to you).  </w:t>
      </w:r>
    </w:p>
    <w:p w14:paraId="6B65F6D9" w14:textId="77777777" w:rsidR="005048A8" w:rsidRPr="00F300B6" w:rsidRDefault="005048A8" w:rsidP="005048A8">
      <w:pPr>
        <w:pStyle w:val="ListParagraph"/>
        <w:rPr>
          <w:rFonts w:asciiTheme="minorHAnsi" w:hAnsiTheme="minorHAnsi" w:cstheme="minorHAnsi"/>
          <w:sz w:val="22"/>
          <w:szCs w:val="22"/>
        </w:rPr>
      </w:pPr>
    </w:p>
    <w:p w14:paraId="6CE89399" w14:textId="1B48A8DC" w:rsidR="005048A8" w:rsidRPr="00A25AD6" w:rsidRDefault="00A25AD6" w:rsidP="00A25AD6">
      <w:pPr>
        <w:pStyle w:val="ListParagraph"/>
        <w:numPr>
          <w:ilvl w:val="1"/>
          <w:numId w:val="1"/>
        </w:numPr>
        <w:jc w:val="left"/>
        <w:rPr>
          <w:rFonts w:asciiTheme="minorHAnsi" w:hAnsiTheme="minorHAnsi" w:cstheme="minorHAnsi"/>
          <w:sz w:val="22"/>
          <w:szCs w:val="22"/>
        </w:rPr>
      </w:pPr>
      <w:r w:rsidRPr="00A25AD6">
        <w:rPr>
          <w:rFonts w:asciiTheme="minorHAnsi" w:hAnsiTheme="minorHAnsi" w:cstheme="minorHAnsi"/>
          <w:sz w:val="22"/>
          <w:szCs w:val="22"/>
        </w:rPr>
        <w:t xml:space="preserve">You will not be charged for making a request to access or correct your personal information, or for us providing this information to you.  </w:t>
      </w:r>
      <w:r w:rsidR="005048A8" w:rsidRPr="00A25AD6">
        <w:rPr>
          <w:rFonts w:asciiTheme="minorHAnsi" w:hAnsiTheme="minorHAnsi" w:cstheme="minorHAnsi"/>
          <w:sz w:val="22"/>
          <w:szCs w:val="22"/>
        </w:rPr>
        <w:br/>
      </w:r>
    </w:p>
    <w:p w14:paraId="2A2BC131" w14:textId="21761B25" w:rsidR="005048A8"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There may be instances where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cannot grant you access to the personal information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hold.  For example,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may need to refuse access if granting access would interfere with the privacy of others or if it would result in a breach of confidentiality.  If that happens,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will give you written reasons for any refusal.</w:t>
      </w:r>
    </w:p>
    <w:p w14:paraId="56C17BF8" w14:textId="77777777" w:rsidR="005048A8" w:rsidRPr="00F300B6" w:rsidRDefault="005048A8" w:rsidP="005048A8">
      <w:pPr>
        <w:pStyle w:val="ListParagraph"/>
        <w:ind w:left="1133"/>
        <w:jc w:val="left"/>
        <w:rPr>
          <w:rFonts w:asciiTheme="minorHAnsi" w:hAnsiTheme="minorHAnsi" w:cstheme="minorHAnsi"/>
          <w:sz w:val="22"/>
          <w:szCs w:val="22"/>
        </w:rPr>
      </w:pPr>
    </w:p>
    <w:p w14:paraId="33B636E7" w14:textId="73653235" w:rsidR="0049780C"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believe that personal information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hold about you is incorrect, incomplete or inaccurate, then you may request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to amend it. We will consider if the information requires correction. If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do not agree that there are grounds for correction, then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will add a note to the personal information stating that you disagree with it.  </w:t>
      </w:r>
    </w:p>
    <w:p w14:paraId="706503C6" w14:textId="5EDB1A55"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4" w:name="_Ref264853556"/>
      <w:r w:rsidRPr="00F300B6">
        <w:rPr>
          <w:rFonts w:asciiTheme="minorHAnsi" w:hAnsiTheme="minorHAnsi" w:cstheme="minorHAnsi"/>
          <w:b/>
          <w:bCs/>
          <w:color w:val="0D1054"/>
          <w:sz w:val="22"/>
          <w:szCs w:val="22"/>
        </w:rPr>
        <w:t xml:space="preserve">How can you withdraw your consent to this </w:t>
      </w:r>
      <w:r w:rsidR="007473E1" w:rsidRPr="00F300B6">
        <w:rPr>
          <w:rFonts w:asciiTheme="minorHAnsi" w:hAnsiTheme="minorHAnsi" w:cstheme="minorHAnsi"/>
          <w:b/>
          <w:bCs/>
          <w:color w:val="0D1054"/>
          <w:sz w:val="22"/>
          <w:szCs w:val="22"/>
        </w:rPr>
        <w:t>Privacy Policy</w:t>
      </w:r>
      <w:r w:rsidRPr="00F300B6">
        <w:rPr>
          <w:rFonts w:asciiTheme="minorHAnsi" w:hAnsiTheme="minorHAnsi" w:cstheme="minorHAnsi"/>
          <w:b/>
          <w:bCs/>
          <w:color w:val="0D1054"/>
          <w:sz w:val="22"/>
          <w:szCs w:val="22"/>
        </w:rPr>
        <w:t>?</w:t>
      </w:r>
      <w:bookmarkEnd w:id="24"/>
    </w:p>
    <w:p w14:paraId="6E4EA42F" w14:textId="7740AAE2" w:rsidR="0049780C" w:rsidRPr="00F300B6" w:rsidRDefault="00364691" w:rsidP="005048A8">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You may withdraw your consent to 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at any point.  If you wish to withdraw your consent to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collection and retention of your data, please contact </w:t>
      </w:r>
      <w:r w:rsidR="008377B0">
        <w:rPr>
          <w:rFonts w:asciiTheme="minorHAnsi" w:hAnsiTheme="minorHAnsi" w:cstheme="minorHAnsi"/>
          <w:sz w:val="22"/>
          <w:szCs w:val="22"/>
        </w:rPr>
        <w:t>us</w:t>
      </w:r>
      <w:r w:rsidRPr="00F300B6">
        <w:rPr>
          <w:rFonts w:asciiTheme="minorHAnsi" w:hAnsiTheme="minorHAnsi" w:cstheme="minorHAnsi"/>
          <w:sz w:val="22"/>
          <w:szCs w:val="22"/>
        </w:rPr>
        <w:t xml:space="preserve"> </w:t>
      </w:r>
      <w:bookmarkStart w:id="25" w:name="OLE_LINK3"/>
      <w:r w:rsidRPr="00F300B6">
        <w:rPr>
          <w:rFonts w:asciiTheme="minorHAnsi" w:hAnsiTheme="minorHAnsi" w:cstheme="minorHAnsi"/>
          <w:sz w:val="22"/>
          <w:szCs w:val="22"/>
        </w:rPr>
        <w:t xml:space="preserve">at </w:t>
      </w:r>
      <w:bookmarkStart w:id="26" w:name="_Hlk175905437"/>
      <w:bookmarkEnd w:id="25"/>
      <w:r w:rsidR="009B52ED" w:rsidRPr="00777AA3">
        <w:rPr>
          <w:rFonts w:asciiTheme="minorHAnsi" w:hAnsiTheme="minorHAnsi" w:cstheme="minorHAnsi"/>
          <w:color w:val="00B0F0"/>
          <w:sz w:val="22"/>
          <w:szCs w:val="22"/>
        </w:rPr>
        <w:t>info@richardson-murray.law</w:t>
      </w:r>
      <w:bookmarkEnd w:id="26"/>
      <w:r w:rsidR="00822C8A">
        <w:rPr>
          <w:rFonts w:asciiTheme="minorHAnsi" w:hAnsiTheme="minorHAnsi" w:cstheme="minorHAnsi"/>
          <w:color w:val="00B0F0"/>
          <w:sz w:val="22"/>
          <w:szCs w:val="22"/>
        </w:rPr>
        <w:t xml:space="preserve"> </w:t>
      </w:r>
      <w:r w:rsidRPr="00F300B6">
        <w:rPr>
          <w:rFonts w:asciiTheme="minorHAnsi" w:hAnsiTheme="minorHAnsi" w:cstheme="minorHAnsi"/>
          <w:sz w:val="22"/>
          <w:szCs w:val="22"/>
        </w:rPr>
        <w:t xml:space="preserve">and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can arrange for your data to be deleted</w:t>
      </w:r>
      <w:r w:rsidR="00123DD7" w:rsidRPr="00F300B6">
        <w:rPr>
          <w:rFonts w:asciiTheme="minorHAnsi" w:hAnsiTheme="minorHAnsi" w:cstheme="minorHAnsi"/>
          <w:sz w:val="22"/>
          <w:szCs w:val="22"/>
        </w:rPr>
        <w:t xml:space="preserve">, destroyed or returned to the extent </w:t>
      </w:r>
      <w:r w:rsidR="003E70D7" w:rsidRPr="00F300B6">
        <w:rPr>
          <w:rFonts w:asciiTheme="minorHAnsi" w:hAnsiTheme="minorHAnsi" w:cstheme="minorHAnsi"/>
          <w:sz w:val="22"/>
          <w:szCs w:val="22"/>
        </w:rPr>
        <w:t xml:space="preserve">we </w:t>
      </w:r>
      <w:r w:rsidR="00123DD7" w:rsidRPr="00F300B6">
        <w:rPr>
          <w:rFonts w:asciiTheme="minorHAnsi" w:hAnsiTheme="minorHAnsi" w:cstheme="minorHAnsi"/>
          <w:sz w:val="22"/>
          <w:szCs w:val="22"/>
        </w:rPr>
        <w:t>are permitted by law</w:t>
      </w:r>
      <w:r w:rsidRPr="00F300B6">
        <w:rPr>
          <w:rFonts w:asciiTheme="minorHAnsi" w:hAnsiTheme="minorHAnsi" w:cstheme="minorHAnsi"/>
          <w:sz w:val="22"/>
          <w:szCs w:val="22"/>
        </w:rPr>
        <w:t>.</w:t>
      </w:r>
      <w:r w:rsidR="00761445">
        <w:rPr>
          <w:rFonts w:asciiTheme="minorHAnsi" w:hAnsiTheme="minorHAnsi" w:cstheme="minorHAnsi"/>
          <w:sz w:val="22"/>
          <w:szCs w:val="22"/>
        </w:rPr>
        <w:t xml:space="preserve"> </w:t>
      </w:r>
      <w:r w:rsidRPr="00F300B6">
        <w:rPr>
          <w:rFonts w:asciiTheme="minorHAnsi" w:hAnsiTheme="minorHAnsi" w:cstheme="minorHAnsi"/>
          <w:sz w:val="22"/>
          <w:szCs w:val="22"/>
        </w:rPr>
        <w:t xml:space="preserve">However, this may affect your use of this Site or </w:t>
      </w:r>
      <w:r w:rsidR="008F0D3D" w:rsidRPr="00F300B6">
        <w:rPr>
          <w:rFonts w:asciiTheme="minorHAnsi" w:hAnsiTheme="minorHAnsi" w:cstheme="minorHAnsi"/>
          <w:sz w:val="22"/>
          <w:szCs w:val="22"/>
        </w:rPr>
        <w:t>services</w:t>
      </w:r>
      <w:r w:rsidRPr="00F300B6">
        <w:rPr>
          <w:rFonts w:asciiTheme="minorHAnsi" w:hAnsiTheme="minorHAnsi" w:cstheme="minorHAnsi"/>
          <w:sz w:val="22"/>
          <w:szCs w:val="22"/>
        </w:rPr>
        <w:t xml:space="preserve"> offered.</w:t>
      </w:r>
    </w:p>
    <w:p w14:paraId="263F70F6" w14:textId="77777777" w:rsidR="005048A8" w:rsidRPr="00F300B6" w:rsidRDefault="005048A8" w:rsidP="005048A8">
      <w:pPr>
        <w:pStyle w:val="ListParagraph"/>
        <w:ind w:left="1133"/>
        <w:jc w:val="left"/>
        <w:rPr>
          <w:rFonts w:asciiTheme="minorHAnsi" w:hAnsiTheme="minorHAnsi" w:cstheme="minorHAnsi"/>
          <w:sz w:val="22"/>
          <w:szCs w:val="22"/>
        </w:rPr>
      </w:pPr>
    </w:p>
    <w:p w14:paraId="61BB7659" w14:textId="3E30328B"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You may choose to restrict the collection or use of your personal information. If you have previously agreed to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using your personal information for direct marketing purposes, you may change your mind at any time by contacting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at the email address listed in this </w:t>
      </w:r>
      <w:r w:rsidR="007473E1" w:rsidRPr="00F300B6">
        <w:rPr>
          <w:rFonts w:asciiTheme="minorHAnsi" w:hAnsiTheme="minorHAnsi" w:cstheme="minorHAnsi"/>
          <w:sz w:val="22"/>
          <w:szCs w:val="22"/>
        </w:rPr>
        <w:t>Privacy Policy</w:t>
      </w:r>
      <w:r w:rsidR="005048A8" w:rsidRPr="00F300B6">
        <w:rPr>
          <w:rFonts w:asciiTheme="minorHAnsi" w:hAnsiTheme="minorHAnsi" w:cstheme="minorHAnsi"/>
          <w:sz w:val="22"/>
          <w:szCs w:val="22"/>
        </w:rPr>
        <w:t xml:space="preserve">. </w:t>
      </w:r>
    </w:p>
    <w:p w14:paraId="6FB8246C" w14:textId="77777777" w:rsidR="008C313E" w:rsidRPr="00F300B6" w:rsidRDefault="008C313E" w:rsidP="008C313E">
      <w:pPr>
        <w:pStyle w:val="ListParagraph"/>
        <w:rPr>
          <w:rFonts w:asciiTheme="minorHAnsi" w:hAnsiTheme="minorHAnsi" w:cstheme="minorHAnsi"/>
          <w:sz w:val="22"/>
          <w:szCs w:val="22"/>
        </w:rPr>
      </w:pPr>
    </w:p>
    <w:p w14:paraId="7086C78A" w14:textId="24778C3A" w:rsidR="0049780C"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To unsubscribe from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e-mail database, or opt out of any communications, please contact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at </w:t>
      </w:r>
      <w:r w:rsidR="009B52ED" w:rsidRPr="00777AA3">
        <w:rPr>
          <w:rFonts w:asciiTheme="minorHAnsi" w:hAnsiTheme="minorHAnsi" w:cstheme="minorHAnsi"/>
          <w:color w:val="00B0F0"/>
          <w:sz w:val="22"/>
          <w:szCs w:val="22"/>
        </w:rPr>
        <w:t>info@richardson-murray.law</w:t>
      </w:r>
      <w:r w:rsidRPr="00F300B6">
        <w:rPr>
          <w:rFonts w:asciiTheme="minorHAnsi" w:hAnsiTheme="minorHAnsi" w:cstheme="minorHAnsi"/>
          <w:sz w:val="22"/>
          <w:szCs w:val="22"/>
        </w:rPr>
        <w:t>, with “Unsubscribe” in the subject line of the e-mail.</w:t>
      </w:r>
    </w:p>
    <w:p w14:paraId="7DA1EB2C"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7" w:name="_Ref667225766"/>
      <w:r w:rsidRPr="00F300B6">
        <w:rPr>
          <w:rFonts w:asciiTheme="minorHAnsi" w:hAnsiTheme="minorHAnsi" w:cstheme="minorHAnsi"/>
          <w:b/>
          <w:bCs/>
          <w:color w:val="0D1054"/>
          <w:sz w:val="22"/>
          <w:szCs w:val="22"/>
        </w:rPr>
        <w:lastRenderedPageBreak/>
        <w:t>What is the process for complaining about a breach of privacy?</w:t>
      </w:r>
      <w:bookmarkEnd w:id="27"/>
    </w:p>
    <w:p w14:paraId="7C92CC4D" w14:textId="636015EC"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believe that your privacy has been breached, please contact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using the contact information below and provide details of the incident so that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can investigate it.  </w:t>
      </w:r>
    </w:p>
    <w:p w14:paraId="7B0481EB" w14:textId="77777777" w:rsidR="008C313E" w:rsidRPr="00F300B6" w:rsidRDefault="008C313E" w:rsidP="008C313E">
      <w:pPr>
        <w:pStyle w:val="ListParagraph"/>
        <w:ind w:left="1133"/>
        <w:jc w:val="left"/>
        <w:rPr>
          <w:rFonts w:asciiTheme="minorHAnsi" w:hAnsiTheme="minorHAnsi" w:cstheme="minorHAnsi"/>
          <w:sz w:val="22"/>
          <w:szCs w:val="22"/>
        </w:rPr>
      </w:pPr>
    </w:p>
    <w:p w14:paraId="0C7E228D" w14:textId="6C52FDC2"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will treat your complaint confidentially, investigate your complaint and aim to ensure that </w:t>
      </w:r>
      <w:r w:rsidR="003E70D7" w:rsidRPr="00F300B6">
        <w:rPr>
          <w:rFonts w:asciiTheme="minorHAnsi" w:hAnsiTheme="minorHAnsi" w:cstheme="minorHAnsi"/>
          <w:sz w:val="22"/>
          <w:szCs w:val="22"/>
        </w:rPr>
        <w:t xml:space="preserve">we </w:t>
      </w:r>
      <w:r w:rsidRPr="00F300B6">
        <w:rPr>
          <w:rFonts w:asciiTheme="minorHAnsi" w:hAnsiTheme="minorHAnsi" w:cstheme="minorHAnsi"/>
          <w:sz w:val="22"/>
          <w:szCs w:val="22"/>
        </w:rPr>
        <w:t xml:space="preserve">contact you and your complaint is resolved within a reasonable time (and in any event within the time required by the Privacy Act and/or the GDPR, if applicable). </w:t>
      </w:r>
    </w:p>
    <w:p w14:paraId="5A4961E0" w14:textId="77777777"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8" w:name="_Ref701616151"/>
      <w:r w:rsidRPr="00F300B6">
        <w:rPr>
          <w:rFonts w:asciiTheme="minorHAnsi" w:hAnsiTheme="minorHAnsi" w:cstheme="minorHAnsi"/>
          <w:b/>
          <w:bCs/>
          <w:color w:val="0D1054"/>
          <w:sz w:val="22"/>
          <w:szCs w:val="22"/>
        </w:rPr>
        <w:t>Contacting us</w:t>
      </w:r>
      <w:bookmarkEnd w:id="28"/>
    </w:p>
    <w:p w14:paraId="4E3D1FE3" w14:textId="79B28D1A"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If you have any questions about 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any concerns or a complaint regarding the treatment of your privacy or a possible breach of your </w:t>
      </w:r>
      <w:r w:rsidR="004574E0" w:rsidRPr="00F300B6">
        <w:rPr>
          <w:rFonts w:asciiTheme="minorHAnsi" w:hAnsiTheme="minorHAnsi" w:cstheme="minorHAnsi"/>
          <w:sz w:val="22"/>
          <w:szCs w:val="22"/>
        </w:rPr>
        <w:t xml:space="preserve">privacy, please contact </w:t>
      </w:r>
      <w:r w:rsidR="003E70D7" w:rsidRPr="00F300B6">
        <w:rPr>
          <w:rFonts w:asciiTheme="minorHAnsi" w:hAnsiTheme="minorHAnsi" w:cstheme="minorHAnsi"/>
          <w:sz w:val="22"/>
          <w:szCs w:val="22"/>
        </w:rPr>
        <w:t xml:space="preserve">us </w:t>
      </w:r>
      <w:r w:rsidR="007A13EB" w:rsidRPr="00F300B6">
        <w:rPr>
          <w:rFonts w:asciiTheme="minorHAnsi" w:hAnsiTheme="minorHAnsi" w:cstheme="minorHAnsi"/>
          <w:sz w:val="22"/>
          <w:szCs w:val="22"/>
        </w:rPr>
        <w:t>at</w:t>
      </w:r>
      <w:r w:rsidR="007149DB" w:rsidRPr="00F300B6">
        <w:rPr>
          <w:rFonts w:asciiTheme="minorHAnsi" w:hAnsiTheme="minorHAnsi" w:cstheme="minorHAnsi"/>
          <w:color w:val="00B0F0"/>
          <w:sz w:val="22"/>
          <w:szCs w:val="22"/>
        </w:rPr>
        <w:t xml:space="preserve"> </w:t>
      </w:r>
      <w:r w:rsidR="009B52ED" w:rsidRPr="00777AA3">
        <w:rPr>
          <w:rFonts w:asciiTheme="minorHAnsi" w:hAnsiTheme="minorHAnsi" w:cstheme="minorHAnsi"/>
          <w:color w:val="00B0F0"/>
          <w:sz w:val="22"/>
          <w:szCs w:val="22"/>
        </w:rPr>
        <w:t>info@richardson-murray.law</w:t>
      </w:r>
      <w:r w:rsidRPr="00F300B6">
        <w:rPr>
          <w:rFonts w:asciiTheme="minorHAnsi" w:hAnsiTheme="minorHAnsi" w:cstheme="minorHAnsi"/>
          <w:sz w:val="22"/>
          <w:szCs w:val="22"/>
        </w:rPr>
        <w:t xml:space="preserve">. </w:t>
      </w:r>
    </w:p>
    <w:p w14:paraId="20972C21" w14:textId="77777777" w:rsidR="008C313E" w:rsidRPr="00F300B6" w:rsidRDefault="008C313E" w:rsidP="008C313E">
      <w:pPr>
        <w:pStyle w:val="ListParagraph"/>
        <w:ind w:left="1133"/>
        <w:jc w:val="left"/>
        <w:rPr>
          <w:rFonts w:asciiTheme="minorHAnsi" w:hAnsiTheme="minorHAnsi" w:cstheme="minorHAnsi"/>
          <w:sz w:val="22"/>
          <w:szCs w:val="22"/>
        </w:rPr>
      </w:pPr>
    </w:p>
    <w:p w14:paraId="5A85FE41" w14:textId="19FD2C3F"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We will treat your requests or complaints confidentially.  </w:t>
      </w:r>
    </w:p>
    <w:p w14:paraId="4EB999D6" w14:textId="77777777" w:rsidR="008C313E" w:rsidRPr="00F300B6" w:rsidRDefault="008C313E" w:rsidP="008C313E">
      <w:pPr>
        <w:pStyle w:val="ListParagraph"/>
        <w:ind w:left="1133"/>
        <w:jc w:val="left"/>
        <w:rPr>
          <w:rFonts w:asciiTheme="minorHAnsi" w:hAnsiTheme="minorHAnsi" w:cstheme="minorHAnsi"/>
          <w:sz w:val="22"/>
          <w:szCs w:val="22"/>
        </w:rPr>
      </w:pPr>
    </w:p>
    <w:p w14:paraId="16F38FBB" w14:textId="77777777" w:rsidR="008C313E"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Our representative will contact you within a reasonable time after receipt of your complaint to discuss your concerns and outline options regarding how they may be resolved.  </w:t>
      </w:r>
    </w:p>
    <w:p w14:paraId="18DDB541" w14:textId="77777777" w:rsidR="008C313E" w:rsidRPr="00F300B6" w:rsidRDefault="008C313E" w:rsidP="008C313E">
      <w:pPr>
        <w:pStyle w:val="ListParagraph"/>
        <w:rPr>
          <w:rFonts w:asciiTheme="minorHAnsi" w:hAnsiTheme="minorHAnsi" w:cstheme="minorHAnsi"/>
          <w:sz w:val="22"/>
          <w:szCs w:val="22"/>
        </w:rPr>
      </w:pPr>
    </w:p>
    <w:p w14:paraId="4C3CC79C" w14:textId="6284AD27" w:rsidR="0049780C" w:rsidRPr="00F300B6" w:rsidRDefault="00364691" w:rsidP="008C313E">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We will aim to ensure that your complaint is resolved in timely and appropriate manner.</w:t>
      </w:r>
    </w:p>
    <w:p w14:paraId="69284435" w14:textId="38C31FF5" w:rsidR="0049780C" w:rsidRPr="00F300B6" w:rsidRDefault="00364691" w:rsidP="008676E0">
      <w:pPr>
        <w:pStyle w:val="TOCLevel11"/>
        <w:numPr>
          <w:ilvl w:val="0"/>
          <w:numId w:val="1"/>
        </w:numPr>
        <w:jc w:val="left"/>
        <w:rPr>
          <w:rFonts w:asciiTheme="minorHAnsi" w:hAnsiTheme="minorHAnsi" w:cstheme="minorHAnsi"/>
          <w:b/>
          <w:bCs/>
          <w:color w:val="0D1054"/>
          <w:sz w:val="22"/>
          <w:szCs w:val="22"/>
        </w:rPr>
      </w:pPr>
      <w:bookmarkStart w:id="29" w:name="_Ref372637746"/>
      <w:r w:rsidRPr="00F300B6">
        <w:rPr>
          <w:rFonts w:asciiTheme="minorHAnsi" w:hAnsiTheme="minorHAnsi" w:cstheme="minorHAnsi"/>
          <w:b/>
          <w:bCs/>
          <w:color w:val="0D1054"/>
          <w:sz w:val="22"/>
          <w:szCs w:val="22"/>
        </w:rPr>
        <w:t xml:space="preserve">Changes to our </w:t>
      </w:r>
      <w:r w:rsidR="007473E1" w:rsidRPr="00F300B6">
        <w:rPr>
          <w:rFonts w:asciiTheme="minorHAnsi" w:hAnsiTheme="minorHAnsi" w:cstheme="minorHAnsi"/>
          <w:b/>
          <w:bCs/>
          <w:color w:val="0D1054"/>
          <w:sz w:val="22"/>
          <w:szCs w:val="22"/>
        </w:rPr>
        <w:t>Privacy Policy</w:t>
      </w:r>
      <w:bookmarkEnd w:id="29"/>
    </w:p>
    <w:p w14:paraId="56F28CCA" w14:textId="4E7FE968" w:rsidR="009F4885" w:rsidRPr="00F300B6" w:rsidRDefault="00AD0881" w:rsidP="009F4885">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All </w:t>
      </w:r>
      <w:r w:rsidR="008C2A31" w:rsidRPr="00F300B6">
        <w:rPr>
          <w:rFonts w:asciiTheme="minorHAnsi" w:hAnsiTheme="minorHAnsi" w:cstheme="minorHAnsi"/>
          <w:sz w:val="22"/>
          <w:szCs w:val="22"/>
        </w:rPr>
        <w:t>p</w:t>
      </w:r>
      <w:r w:rsidRPr="00F300B6">
        <w:rPr>
          <w:rFonts w:asciiTheme="minorHAnsi" w:hAnsiTheme="minorHAnsi" w:cstheme="minorHAnsi"/>
          <w:sz w:val="22"/>
          <w:szCs w:val="22"/>
        </w:rPr>
        <w:t xml:space="preserve">ersonal </w:t>
      </w:r>
      <w:r w:rsidR="008C2A31" w:rsidRPr="00F300B6">
        <w:rPr>
          <w:rFonts w:asciiTheme="minorHAnsi" w:hAnsiTheme="minorHAnsi" w:cstheme="minorHAnsi"/>
          <w:sz w:val="22"/>
          <w:szCs w:val="22"/>
        </w:rPr>
        <w:t>i</w:t>
      </w:r>
      <w:r w:rsidRPr="00F300B6">
        <w:rPr>
          <w:rFonts w:asciiTheme="minorHAnsi" w:hAnsiTheme="minorHAnsi" w:cstheme="minorHAnsi"/>
          <w:sz w:val="22"/>
          <w:szCs w:val="22"/>
        </w:rPr>
        <w:t xml:space="preserve">nformation held by </w:t>
      </w:r>
      <w:r w:rsidR="003E70D7" w:rsidRPr="00F300B6">
        <w:rPr>
          <w:rFonts w:asciiTheme="minorHAnsi" w:hAnsiTheme="minorHAnsi" w:cstheme="minorHAnsi"/>
          <w:sz w:val="22"/>
          <w:szCs w:val="22"/>
        </w:rPr>
        <w:t xml:space="preserve">us </w:t>
      </w:r>
      <w:r w:rsidRPr="00F300B6">
        <w:rPr>
          <w:rFonts w:asciiTheme="minorHAnsi" w:hAnsiTheme="minorHAnsi" w:cstheme="minorHAnsi"/>
          <w:sz w:val="22"/>
          <w:szCs w:val="22"/>
        </w:rPr>
        <w:t xml:space="preserve">will be governed by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most recent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posted on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 xml:space="preserve">Site, where the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will be located. </w:t>
      </w:r>
    </w:p>
    <w:p w14:paraId="2A4DC992" w14:textId="77777777" w:rsidR="009F4885" w:rsidRPr="00F300B6" w:rsidRDefault="009F4885" w:rsidP="009F4885">
      <w:pPr>
        <w:pStyle w:val="ListParagraph"/>
        <w:ind w:left="1133"/>
        <w:jc w:val="left"/>
        <w:rPr>
          <w:rFonts w:asciiTheme="minorHAnsi" w:hAnsiTheme="minorHAnsi" w:cstheme="minorHAnsi"/>
          <w:sz w:val="22"/>
          <w:szCs w:val="22"/>
        </w:rPr>
      </w:pPr>
    </w:p>
    <w:p w14:paraId="395EDC16" w14:textId="15F5A2F8" w:rsidR="00822326" w:rsidRPr="00F300B6" w:rsidRDefault="00AD0881" w:rsidP="009F4885">
      <w:pPr>
        <w:pStyle w:val="ListParagraph"/>
        <w:numPr>
          <w:ilvl w:val="1"/>
          <w:numId w:val="1"/>
        </w:numPr>
        <w:jc w:val="left"/>
        <w:rPr>
          <w:rFonts w:asciiTheme="minorHAnsi" w:hAnsiTheme="minorHAnsi" w:cstheme="minorHAnsi"/>
          <w:sz w:val="22"/>
          <w:szCs w:val="22"/>
        </w:rPr>
      </w:pPr>
      <w:r w:rsidRPr="00F300B6">
        <w:rPr>
          <w:rFonts w:asciiTheme="minorHAnsi" w:hAnsiTheme="minorHAnsi" w:cstheme="minorHAnsi"/>
          <w:sz w:val="22"/>
          <w:szCs w:val="22"/>
        </w:rPr>
        <w:t xml:space="preserve">Any changes to 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may be advised to you by updating this page on </w:t>
      </w:r>
      <w:r w:rsidR="003E70D7" w:rsidRPr="00F300B6">
        <w:rPr>
          <w:rFonts w:asciiTheme="minorHAnsi" w:hAnsiTheme="minorHAnsi" w:cstheme="minorHAnsi"/>
          <w:sz w:val="22"/>
          <w:szCs w:val="22"/>
        </w:rPr>
        <w:t xml:space="preserve">our </w:t>
      </w:r>
      <w:r w:rsidRPr="00F300B6">
        <w:rPr>
          <w:rFonts w:asciiTheme="minorHAnsi" w:hAnsiTheme="minorHAnsi" w:cstheme="minorHAnsi"/>
          <w:sz w:val="22"/>
          <w:szCs w:val="22"/>
        </w:rPr>
        <w:t>Site. We encourage you to check this page from time to time for any changes.</w:t>
      </w:r>
    </w:p>
    <w:p w14:paraId="072E065F" w14:textId="77777777" w:rsidR="00822326" w:rsidRPr="00F300B6" w:rsidRDefault="00822326" w:rsidP="00822326">
      <w:pPr>
        <w:pStyle w:val="ListParagraph"/>
        <w:rPr>
          <w:rFonts w:asciiTheme="minorHAnsi" w:hAnsiTheme="minorHAnsi" w:cstheme="minorHAnsi"/>
          <w:sz w:val="22"/>
          <w:szCs w:val="22"/>
        </w:rPr>
      </w:pPr>
    </w:p>
    <w:p w14:paraId="17FAF9B3" w14:textId="10F6C392" w:rsidR="0049780C" w:rsidRPr="00822326" w:rsidRDefault="00364691" w:rsidP="00822326">
      <w:pPr>
        <w:ind w:left="567"/>
        <w:jc w:val="left"/>
        <w:rPr>
          <w:rFonts w:asciiTheme="minorHAnsi" w:hAnsiTheme="minorHAnsi" w:cstheme="minorHAnsi"/>
          <w:sz w:val="22"/>
          <w:szCs w:val="22"/>
        </w:rPr>
      </w:pPr>
      <w:r w:rsidRPr="00F300B6">
        <w:rPr>
          <w:rFonts w:asciiTheme="minorHAnsi" w:hAnsiTheme="minorHAnsi" w:cstheme="minorHAnsi"/>
          <w:sz w:val="22"/>
          <w:szCs w:val="22"/>
        </w:rPr>
        <w:t>© Progressive Legal Pty Ltd (ACN 607 068 708) trading as Progressive Legal (20</w:t>
      </w:r>
      <w:r w:rsidR="007149DB" w:rsidRPr="00F300B6">
        <w:rPr>
          <w:rFonts w:asciiTheme="minorHAnsi" w:hAnsiTheme="minorHAnsi" w:cstheme="minorHAnsi"/>
          <w:sz w:val="22"/>
          <w:szCs w:val="22"/>
        </w:rPr>
        <w:t>2</w:t>
      </w:r>
      <w:r w:rsidR="000E4AD6">
        <w:rPr>
          <w:rFonts w:asciiTheme="minorHAnsi" w:hAnsiTheme="minorHAnsi" w:cstheme="minorHAnsi"/>
          <w:sz w:val="22"/>
          <w:szCs w:val="22"/>
        </w:rPr>
        <w:t>4</w:t>
      </w:r>
      <w:r w:rsidRPr="00F300B6">
        <w:rPr>
          <w:rFonts w:asciiTheme="minorHAnsi" w:hAnsiTheme="minorHAnsi" w:cstheme="minorHAnsi"/>
          <w:sz w:val="22"/>
          <w:szCs w:val="22"/>
        </w:rPr>
        <w:t>).  All Rights Reserved.</w:t>
      </w:r>
      <w:r w:rsidR="008C313E" w:rsidRPr="00F300B6">
        <w:rPr>
          <w:rFonts w:asciiTheme="minorHAnsi" w:hAnsiTheme="minorHAnsi" w:cstheme="minorHAnsi"/>
          <w:sz w:val="22"/>
          <w:szCs w:val="22"/>
        </w:rPr>
        <w:t xml:space="preserve"> </w:t>
      </w:r>
      <w:r w:rsidRPr="00F300B6">
        <w:rPr>
          <w:rFonts w:asciiTheme="minorHAnsi" w:hAnsiTheme="minorHAnsi" w:cstheme="minorHAnsi"/>
          <w:sz w:val="22"/>
          <w:szCs w:val="22"/>
        </w:rPr>
        <w:t xml:space="preserve">This </w:t>
      </w:r>
      <w:r w:rsidR="007473E1" w:rsidRPr="00F300B6">
        <w:rPr>
          <w:rFonts w:asciiTheme="minorHAnsi" w:hAnsiTheme="minorHAnsi" w:cstheme="minorHAnsi"/>
          <w:sz w:val="22"/>
          <w:szCs w:val="22"/>
        </w:rPr>
        <w:t>Privacy Policy</w:t>
      </w:r>
      <w:r w:rsidRPr="00F300B6">
        <w:rPr>
          <w:rFonts w:asciiTheme="minorHAnsi" w:hAnsiTheme="minorHAnsi" w:cstheme="minorHAnsi"/>
          <w:sz w:val="22"/>
          <w:szCs w:val="22"/>
        </w:rPr>
        <w:t xml:space="preserve"> was last updated</w:t>
      </w:r>
      <w:r w:rsidR="00615581" w:rsidRPr="00F300B6">
        <w:rPr>
          <w:rFonts w:asciiTheme="minorHAnsi" w:hAnsiTheme="minorHAnsi" w:cstheme="minorHAnsi"/>
          <w:sz w:val="22"/>
          <w:szCs w:val="22"/>
        </w:rPr>
        <w:t xml:space="preserve"> on</w:t>
      </w:r>
      <w:r w:rsidRPr="00F300B6">
        <w:rPr>
          <w:rFonts w:asciiTheme="minorHAnsi" w:hAnsiTheme="minorHAnsi" w:cstheme="minorHAnsi"/>
          <w:sz w:val="22"/>
          <w:szCs w:val="22"/>
        </w:rPr>
        <w:t xml:space="preserve"> </w:t>
      </w:r>
      <w:r w:rsidRPr="00F300B6">
        <w:rPr>
          <w:rFonts w:asciiTheme="minorHAnsi" w:hAnsiTheme="minorHAnsi" w:cstheme="minorHAnsi"/>
          <w:sz w:val="22"/>
          <w:szCs w:val="22"/>
        </w:rPr>
        <w:fldChar w:fldCharType="begin"/>
      </w:r>
      <w:r w:rsidRPr="00F300B6">
        <w:rPr>
          <w:rFonts w:asciiTheme="minorHAnsi" w:hAnsiTheme="minorHAnsi" w:cstheme="minorHAnsi"/>
          <w:sz w:val="22"/>
          <w:szCs w:val="22"/>
        </w:rPr>
        <w:instrText xml:space="preserve"> DATE \@ "d MMMM yyyy" </w:instrText>
      </w:r>
      <w:r w:rsidRPr="00F300B6">
        <w:rPr>
          <w:rFonts w:asciiTheme="minorHAnsi" w:hAnsiTheme="minorHAnsi" w:cstheme="minorHAnsi"/>
          <w:sz w:val="22"/>
          <w:szCs w:val="22"/>
        </w:rPr>
        <w:fldChar w:fldCharType="separate"/>
      </w:r>
      <w:r w:rsidR="00307C84">
        <w:rPr>
          <w:rFonts w:asciiTheme="minorHAnsi" w:hAnsiTheme="minorHAnsi" w:cstheme="minorHAnsi"/>
          <w:noProof/>
          <w:sz w:val="22"/>
          <w:szCs w:val="22"/>
        </w:rPr>
        <w:t>18 September 2024</w:t>
      </w:r>
      <w:r w:rsidRPr="00F300B6">
        <w:rPr>
          <w:rFonts w:asciiTheme="minorHAnsi" w:hAnsiTheme="minorHAnsi" w:cstheme="minorHAnsi"/>
          <w:sz w:val="22"/>
          <w:szCs w:val="22"/>
        </w:rPr>
        <w:fldChar w:fldCharType="end"/>
      </w:r>
      <w:r w:rsidRPr="00F300B6">
        <w:rPr>
          <w:rFonts w:asciiTheme="minorHAnsi" w:hAnsiTheme="minorHAnsi" w:cstheme="minorHAnsi"/>
          <w:sz w:val="22"/>
          <w:szCs w:val="22"/>
        </w:rPr>
        <w:t xml:space="preserve">. </w:t>
      </w:r>
    </w:p>
    <w:sectPr w:rsidR="0049780C" w:rsidRPr="00822326" w:rsidSect="00822326">
      <w:headerReference w:type="even" r:id="rId12"/>
      <w:headerReference w:type="default" r:id="rId13"/>
      <w:footerReference w:type="even" r:id="rId14"/>
      <w:footerReference w:type="default" r:id="rId15"/>
      <w:headerReference w:type="first" r:id="rId16"/>
      <w:footerReference w:type="first" r:id="rId17"/>
      <w:pgSz w:w="11905" w:h="16837"/>
      <w:pgMar w:top="1985" w:right="1273" w:bottom="2127" w:left="1134" w:header="0" w:footer="38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0757D" w14:textId="77777777" w:rsidR="00BD7501" w:rsidRPr="00F300B6" w:rsidRDefault="00BD7501">
      <w:pPr>
        <w:spacing w:after="0"/>
      </w:pPr>
      <w:r w:rsidRPr="00F300B6">
        <w:separator/>
      </w:r>
    </w:p>
  </w:endnote>
  <w:endnote w:type="continuationSeparator" w:id="0">
    <w:p w14:paraId="11BFF0C1" w14:textId="77777777" w:rsidR="00BD7501" w:rsidRPr="00F300B6" w:rsidRDefault="00BD7501">
      <w:pPr>
        <w:spacing w:after="0"/>
      </w:pPr>
      <w:r w:rsidRPr="00F30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B47B" w14:textId="77777777" w:rsidR="000B477E" w:rsidRDefault="000B4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71607"/>
      <w:docPartObj>
        <w:docPartGallery w:val="Page Numbers (Bottom of Page)"/>
        <w:docPartUnique/>
      </w:docPartObj>
    </w:sdtPr>
    <w:sdtEndPr/>
    <w:sdtContent>
      <w:p w14:paraId="1BA8E0B6" w14:textId="77777777" w:rsidR="00F342B1" w:rsidRPr="00F300B6" w:rsidRDefault="00F342B1">
        <w:pPr>
          <w:pStyle w:val="Footer"/>
          <w:jc w:val="right"/>
        </w:pPr>
      </w:p>
      <w:p w14:paraId="3625CD6B" w14:textId="77777777" w:rsidR="00F342B1" w:rsidRPr="00F300B6" w:rsidRDefault="00F342B1" w:rsidP="00F342B1">
        <w:pPr>
          <w:pStyle w:val="Footer"/>
          <w:jc w:val="center"/>
        </w:pPr>
      </w:p>
      <w:p w14:paraId="2C3ED354" w14:textId="16556B82" w:rsidR="00F342B1" w:rsidRPr="00F300B6" w:rsidRDefault="00F342B1" w:rsidP="00F342B1">
        <w:pPr>
          <w:pStyle w:val="Footer"/>
          <w:jc w:val="right"/>
          <w:rPr>
            <w:sz w:val="22"/>
            <w:szCs w:val="22"/>
          </w:rPr>
        </w:pPr>
        <w:r w:rsidRPr="00F300B6">
          <w:rPr>
            <w:sz w:val="22"/>
            <w:szCs w:val="22"/>
          </w:rPr>
          <w:fldChar w:fldCharType="begin"/>
        </w:r>
        <w:r w:rsidRPr="00F300B6">
          <w:rPr>
            <w:sz w:val="22"/>
            <w:szCs w:val="22"/>
          </w:rPr>
          <w:instrText xml:space="preserve"> PAGE   \* MERGEFORMAT </w:instrText>
        </w:r>
        <w:r w:rsidRPr="00F300B6">
          <w:rPr>
            <w:sz w:val="22"/>
            <w:szCs w:val="22"/>
          </w:rPr>
          <w:fldChar w:fldCharType="separate"/>
        </w:r>
        <w:r w:rsidRPr="00F300B6">
          <w:rPr>
            <w:sz w:val="22"/>
            <w:szCs w:val="22"/>
          </w:rPr>
          <w:t>2</w:t>
        </w:r>
        <w:r w:rsidRPr="00F300B6">
          <w:rPr>
            <w:sz w:val="22"/>
            <w:szCs w:val="22"/>
          </w:rPr>
          <w:fldChar w:fldCharType="end"/>
        </w:r>
      </w:p>
      <w:p w14:paraId="6724EFFC" w14:textId="146F8D63" w:rsidR="00F342B1" w:rsidRPr="00F300B6" w:rsidRDefault="00F342B1" w:rsidP="00F342B1">
        <w:pPr>
          <w:pBdr>
            <w:top w:val="nil"/>
            <w:left w:val="nil"/>
            <w:bottom w:val="nil"/>
            <w:right w:val="nil"/>
            <w:between w:val="nil"/>
          </w:pBdr>
          <w:tabs>
            <w:tab w:val="center" w:pos="4513"/>
            <w:tab w:val="right" w:pos="9026"/>
          </w:tabs>
          <w:spacing w:after="0"/>
          <w:jc w:val="center"/>
          <w:rPr>
            <w:color w:val="00B0F0"/>
            <w:sz w:val="22"/>
            <w:szCs w:val="22"/>
          </w:rPr>
        </w:pPr>
        <w:r w:rsidRPr="00F300B6">
          <w:rPr>
            <w:color w:val="00B0F0"/>
            <w:sz w:val="22"/>
            <w:szCs w:val="22"/>
          </w:rPr>
          <w:t>© Progressive Legal Pty Ltd – All legal rights reserved (202</w:t>
        </w:r>
        <w:r w:rsidR="000E4AD6">
          <w:rPr>
            <w:color w:val="00B0F0"/>
            <w:sz w:val="22"/>
            <w:szCs w:val="22"/>
          </w:rPr>
          <w:t>4</w:t>
        </w:r>
        <w:r w:rsidRPr="00F300B6">
          <w:rPr>
            <w:color w:val="00B0F0"/>
            <w:sz w:val="22"/>
            <w:szCs w:val="22"/>
          </w:rPr>
          <w:t>)</w:t>
        </w:r>
      </w:p>
      <w:p w14:paraId="28681034" w14:textId="77777777" w:rsidR="00F342B1" w:rsidRPr="00F300B6" w:rsidRDefault="00F342B1">
        <w:pPr>
          <w:pStyle w:val="Footer"/>
          <w:jc w:val="right"/>
        </w:pPr>
      </w:p>
      <w:p w14:paraId="5D4CFE47" w14:textId="115942E5" w:rsidR="00F342B1" w:rsidRPr="00F300B6" w:rsidRDefault="00307C84">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793088"/>
      <w:docPartObj>
        <w:docPartGallery w:val="Page Numbers (Bottom of Page)"/>
        <w:docPartUnique/>
      </w:docPartObj>
    </w:sdtPr>
    <w:sdtEndPr>
      <w:rPr>
        <w:sz w:val="22"/>
        <w:szCs w:val="22"/>
      </w:rPr>
    </w:sdtEndPr>
    <w:sdtContent>
      <w:sdt>
        <w:sdtPr>
          <w:id w:val="1916358165"/>
          <w:docPartObj>
            <w:docPartGallery w:val="Page Numbers (Bottom of Page)"/>
            <w:docPartUnique/>
          </w:docPartObj>
        </w:sdtPr>
        <w:sdtEndPr/>
        <w:sdtContent>
          <w:p w14:paraId="625D910E" w14:textId="77777777" w:rsidR="00F851D7" w:rsidRPr="00F300B6" w:rsidRDefault="00F851D7" w:rsidP="00F851D7">
            <w:pPr>
              <w:pStyle w:val="Footer"/>
              <w:jc w:val="right"/>
            </w:pPr>
          </w:p>
          <w:p w14:paraId="3A92C098" w14:textId="77777777" w:rsidR="00F851D7" w:rsidRPr="00F300B6" w:rsidRDefault="00F851D7" w:rsidP="00F851D7">
            <w:pPr>
              <w:pStyle w:val="Footer"/>
              <w:jc w:val="center"/>
            </w:pPr>
          </w:p>
          <w:p w14:paraId="2AF36063" w14:textId="77777777" w:rsidR="00F851D7" w:rsidRPr="00F300B6" w:rsidRDefault="00F851D7" w:rsidP="00F851D7">
            <w:pPr>
              <w:pStyle w:val="Footer"/>
              <w:jc w:val="right"/>
              <w:rPr>
                <w:sz w:val="22"/>
                <w:szCs w:val="22"/>
              </w:rPr>
            </w:pPr>
            <w:r w:rsidRPr="00F300B6">
              <w:rPr>
                <w:sz w:val="22"/>
                <w:szCs w:val="22"/>
              </w:rPr>
              <w:fldChar w:fldCharType="begin"/>
            </w:r>
            <w:r w:rsidRPr="00F300B6">
              <w:rPr>
                <w:sz w:val="22"/>
                <w:szCs w:val="22"/>
              </w:rPr>
              <w:instrText xml:space="preserve"> PAGE   \* MERGEFORMAT </w:instrText>
            </w:r>
            <w:r w:rsidRPr="00F300B6">
              <w:rPr>
                <w:sz w:val="22"/>
                <w:szCs w:val="22"/>
              </w:rPr>
              <w:fldChar w:fldCharType="separate"/>
            </w:r>
            <w:r>
              <w:rPr>
                <w:sz w:val="22"/>
                <w:szCs w:val="22"/>
              </w:rPr>
              <w:t>2</w:t>
            </w:r>
            <w:r w:rsidRPr="00F300B6">
              <w:rPr>
                <w:sz w:val="22"/>
                <w:szCs w:val="22"/>
              </w:rPr>
              <w:fldChar w:fldCharType="end"/>
            </w:r>
          </w:p>
          <w:p w14:paraId="124B1BA3" w14:textId="394723E9" w:rsidR="00F851D7" w:rsidRPr="00F851D7" w:rsidRDefault="00F851D7" w:rsidP="00F851D7">
            <w:pPr>
              <w:pBdr>
                <w:top w:val="nil"/>
                <w:left w:val="nil"/>
                <w:bottom w:val="nil"/>
                <w:right w:val="nil"/>
                <w:between w:val="nil"/>
              </w:pBdr>
              <w:tabs>
                <w:tab w:val="center" w:pos="4513"/>
                <w:tab w:val="right" w:pos="9026"/>
              </w:tabs>
              <w:spacing w:after="0"/>
              <w:jc w:val="center"/>
              <w:rPr>
                <w:color w:val="00B0F0"/>
                <w:sz w:val="22"/>
                <w:szCs w:val="22"/>
              </w:rPr>
            </w:pPr>
            <w:r w:rsidRPr="00F300B6">
              <w:rPr>
                <w:color w:val="00B0F0"/>
                <w:sz w:val="22"/>
                <w:szCs w:val="22"/>
              </w:rPr>
              <w:t>© Progressive Legal Pty Ltd – All legal rights reserved (202</w:t>
            </w:r>
            <w:r>
              <w:rPr>
                <w:color w:val="00B0F0"/>
                <w:sz w:val="22"/>
                <w:szCs w:val="22"/>
              </w:rPr>
              <w:t>4</w:t>
            </w:r>
            <w:r w:rsidRPr="00F300B6">
              <w:rPr>
                <w:color w:val="00B0F0"/>
                <w:sz w:val="22"/>
                <w:szCs w:val="22"/>
              </w:rPr>
              <w:t>)</w:t>
            </w:r>
          </w:p>
          <w:p w14:paraId="66700711" w14:textId="77777777" w:rsidR="00F851D7" w:rsidRDefault="00307C84" w:rsidP="00F851D7">
            <w:pPr>
              <w:pStyle w:val="Footer"/>
              <w:jc w:val="right"/>
            </w:pPr>
          </w:p>
        </w:sdtContent>
      </w:sdt>
      <w:p w14:paraId="7E469B2E" w14:textId="2D9D13EE" w:rsidR="003A0746" w:rsidRPr="00F851D7" w:rsidRDefault="00307C84" w:rsidP="00F851D7">
        <w:pPr>
          <w:pStyle w:val="Footer"/>
          <w:jc w:val="right"/>
          <w:rPr>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E8B74" w14:textId="77777777" w:rsidR="00BD7501" w:rsidRPr="00F300B6" w:rsidRDefault="00BD7501">
      <w:pPr>
        <w:spacing w:after="0"/>
      </w:pPr>
      <w:r w:rsidRPr="00F300B6">
        <w:separator/>
      </w:r>
    </w:p>
  </w:footnote>
  <w:footnote w:type="continuationSeparator" w:id="0">
    <w:p w14:paraId="2F0C55B2" w14:textId="77777777" w:rsidR="00BD7501" w:rsidRPr="00F300B6" w:rsidRDefault="00BD7501">
      <w:pPr>
        <w:spacing w:after="0"/>
      </w:pPr>
      <w:r w:rsidRPr="00F30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1126" w14:textId="77777777" w:rsidR="000B477E" w:rsidRDefault="000B4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026C" w14:textId="31F8F2CB" w:rsidR="009C67A3" w:rsidRPr="00F300B6" w:rsidRDefault="009C67A3"/>
  <w:p w14:paraId="25F5CB2F" w14:textId="003046C5" w:rsidR="00F861E5" w:rsidRPr="00F300B6" w:rsidRDefault="00AF4A7D">
    <w:r w:rsidRPr="00F300B6">
      <w:rPr>
        <w:noProof/>
      </w:rPr>
      <w:drawing>
        <wp:inline distT="0" distB="0" distL="0" distR="0" wp14:anchorId="57179EA6" wp14:editId="402E3127">
          <wp:extent cx="2378829" cy="6953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41" r="3020"/>
                  <a:stretch/>
                </pic:blipFill>
                <pic:spPr bwMode="auto">
                  <a:xfrm>
                    <a:off x="0" y="0"/>
                    <a:ext cx="2395198" cy="700110"/>
                  </a:xfrm>
                  <a:prstGeom prst="rect">
                    <a:avLst/>
                  </a:prstGeom>
                  <a:noFill/>
                  <a:ln>
                    <a:noFill/>
                  </a:ln>
                  <a:extLst>
                    <a:ext uri="{53640926-AAD7-44D8-BBD7-CCE9431645EC}">
                      <a14:shadowObscured xmlns:a14="http://schemas.microsoft.com/office/drawing/2010/main"/>
                    </a:ext>
                  </a:extLst>
                </pic:spPr>
              </pic:pic>
            </a:graphicData>
          </a:graphic>
        </wp:inline>
      </w:drawing>
    </w:r>
  </w:p>
  <w:p w14:paraId="179E5399" w14:textId="7EF4F754" w:rsidR="008676E0" w:rsidRPr="00F300B6" w:rsidRDefault="008676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7F70" w14:textId="1576FF71" w:rsidR="008676E0" w:rsidRPr="00F300B6" w:rsidRDefault="00551E54">
    <w:pPr>
      <w:pStyle w:val="Header"/>
    </w:pPr>
    <w:r w:rsidRPr="00F300B6">
      <w:rPr>
        <w:noProof/>
      </w:rPr>
      <w:drawing>
        <wp:anchor distT="0" distB="0" distL="114300" distR="114300" simplePos="0" relativeHeight="251657216" behindDoc="0" locked="0" layoutInCell="1" allowOverlap="1" wp14:anchorId="75E109BF" wp14:editId="5BCCA77C">
          <wp:simplePos x="0" y="0"/>
          <wp:positionH relativeFrom="margin">
            <wp:align>left</wp:align>
          </wp:positionH>
          <wp:positionV relativeFrom="paragraph">
            <wp:posOffset>254960</wp:posOffset>
          </wp:positionV>
          <wp:extent cx="2378829" cy="695325"/>
          <wp:effectExtent l="0" t="0" r="254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441" r="3020"/>
                  <a:stretch/>
                </pic:blipFill>
                <pic:spPr bwMode="auto">
                  <a:xfrm>
                    <a:off x="0" y="0"/>
                    <a:ext cx="2378829" cy="6953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502F64"/>
    <w:multiLevelType w:val="multilevel"/>
    <w:tmpl w:val="6F42AC40"/>
    <w:lvl w:ilvl="0">
      <w:start w:val="1"/>
      <w:numFmt w:val="bullet"/>
      <w:lvlText w:val="•"/>
      <w:lvlJc w:val="left"/>
      <w:pPr>
        <w:tabs>
          <w:tab w:val="num" w:pos="283"/>
        </w:tabs>
        <w:ind w:left="283" w:hanging="283"/>
      </w:pPr>
    </w:lvl>
    <w:lvl w:ilvl="1">
      <w:start w:val="1"/>
      <w:numFmt w:val="bullet"/>
      <w:lvlText w:val="•"/>
      <w:lvlJc w:val="left"/>
      <w:pPr>
        <w:tabs>
          <w:tab w:val="num" w:pos="283"/>
        </w:tabs>
        <w:ind w:left="850" w:hanging="283"/>
      </w:pPr>
    </w:lvl>
    <w:lvl w:ilvl="2">
      <w:start w:val="1"/>
      <w:numFmt w:val="bullet"/>
      <w:lvlText w:val="•"/>
      <w:lvlJc w:val="left"/>
      <w:pPr>
        <w:tabs>
          <w:tab w:val="num" w:pos="283"/>
        </w:tabs>
        <w:ind w:left="1417" w:hanging="283"/>
      </w:pPr>
    </w:lvl>
    <w:lvl w:ilvl="3">
      <w:start w:val="1"/>
      <w:numFmt w:val="bullet"/>
      <w:lvlText w:val="•"/>
      <w:lvlJc w:val="left"/>
      <w:pPr>
        <w:tabs>
          <w:tab w:val="num" w:pos="283"/>
        </w:tabs>
        <w:ind w:left="1984" w:hanging="283"/>
      </w:pPr>
    </w:lvl>
    <w:lvl w:ilvl="4">
      <w:start w:val="1"/>
      <w:numFmt w:val="bullet"/>
      <w:lvlText w:val="•"/>
      <w:lvlJc w:val="left"/>
      <w:pPr>
        <w:tabs>
          <w:tab w:val="num" w:pos="283"/>
        </w:tabs>
        <w:ind w:left="2551" w:hanging="283"/>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F13D6"/>
    <w:multiLevelType w:val="multilevel"/>
    <w:tmpl w:val="C65A2102"/>
    <w:lvl w:ilvl="0">
      <w:start w:val="17"/>
      <w:numFmt w:val="decimal"/>
      <w:lvlText w:val="%1"/>
      <w:lvlJc w:val="left"/>
      <w:pPr>
        <w:tabs>
          <w:tab w:val="num" w:pos="709"/>
        </w:tabs>
        <w:ind w:left="709" w:hanging="709"/>
      </w:pPr>
      <w:rPr>
        <w:rFonts w:asciiTheme="minorHAnsi" w:hAnsiTheme="minorHAnsi" w:cstheme="minorHAnsi" w:hint="default"/>
        <w:b w:val="0"/>
        <w:i w:val="0"/>
        <w:sz w:val="22"/>
        <w:szCs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8"/>
        </w:tabs>
        <w:ind w:left="1418" w:hanging="709"/>
      </w:pPr>
      <w:rPr>
        <w:rFonts w:ascii="Arial" w:hAnsi="Aria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6570CA64"/>
    <w:multiLevelType w:val="multilevel"/>
    <w:tmpl w:val="B31A9BB4"/>
    <w:lvl w:ilvl="0">
      <w:start w:val="1"/>
      <w:numFmt w:val="decimal"/>
      <w:lvlText w:val="%1."/>
      <w:lvlJc w:val="left"/>
      <w:pPr>
        <w:tabs>
          <w:tab w:val="num" w:pos="0"/>
        </w:tabs>
        <w:ind w:left="566" w:hanging="566"/>
      </w:pPr>
      <w:rPr>
        <w:b/>
        <w:bCs/>
        <w:color w:val="0D1054"/>
      </w:rPr>
    </w:lvl>
    <w:lvl w:ilvl="1">
      <w:start w:val="1"/>
      <w:numFmt w:val="decimal"/>
      <w:lvlText w:val="%1.%2"/>
      <w:lvlJc w:val="left"/>
      <w:pPr>
        <w:tabs>
          <w:tab w:val="num" w:pos="0"/>
        </w:tabs>
        <w:ind w:left="1133" w:hanging="566"/>
      </w:pPr>
    </w:lvl>
    <w:lvl w:ilvl="2">
      <w:start w:val="1"/>
      <w:numFmt w:val="lowerLetter"/>
      <w:lvlText w:val="%3."/>
      <w:lvlJc w:val="left"/>
      <w:pPr>
        <w:tabs>
          <w:tab w:val="num" w:pos="0"/>
        </w:tabs>
        <w:ind w:left="1700" w:hanging="566"/>
      </w:pPr>
    </w:lvl>
    <w:lvl w:ilvl="3">
      <w:start w:val="1"/>
      <w:numFmt w:val="lowerRoman"/>
      <w:lvlText w:val="%4."/>
      <w:lvlJc w:val="left"/>
      <w:pPr>
        <w:tabs>
          <w:tab w:val="num" w:pos="0"/>
        </w:tabs>
        <w:ind w:left="2267" w:hanging="566"/>
      </w:pPr>
    </w:lvl>
    <w:lvl w:ilvl="4">
      <w:start w:val="1"/>
      <w:numFmt w:val="upperLetter"/>
      <w:lvlText w:val="%5."/>
      <w:lvlJc w:val="left"/>
      <w:pPr>
        <w:tabs>
          <w:tab w:val="num" w:pos="0"/>
        </w:tabs>
        <w:ind w:left="2834" w:hanging="566"/>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6172869">
    <w:abstractNumId w:val="2"/>
  </w:num>
  <w:num w:numId="2" w16cid:durableId="558368464">
    <w:abstractNumId w:val="0"/>
  </w:num>
  <w:num w:numId="3" w16cid:durableId="165991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0C"/>
    <w:rsid w:val="000073D4"/>
    <w:rsid w:val="000142D2"/>
    <w:rsid w:val="0002107E"/>
    <w:rsid w:val="000371E6"/>
    <w:rsid w:val="00037E40"/>
    <w:rsid w:val="00063598"/>
    <w:rsid w:val="000661EE"/>
    <w:rsid w:val="00070614"/>
    <w:rsid w:val="00070A70"/>
    <w:rsid w:val="00074202"/>
    <w:rsid w:val="00075DA7"/>
    <w:rsid w:val="000A5840"/>
    <w:rsid w:val="000B477E"/>
    <w:rsid w:val="000E4AD6"/>
    <w:rsid w:val="000E7749"/>
    <w:rsid w:val="000F6327"/>
    <w:rsid w:val="000F776E"/>
    <w:rsid w:val="000F7B52"/>
    <w:rsid w:val="001046A3"/>
    <w:rsid w:val="001151E0"/>
    <w:rsid w:val="00117BEB"/>
    <w:rsid w:val="00123DD7"/>
    <w:rsid w:val="00130A93"/>
    <w:rsid w:val="0013432D"/>
    <w:rsid w:val="00137121"/>
    <w:rsid w:val="00151798"/>
    <w:rsid w:val="0018047B"/>
    <w:rsid w:val="0018555F"/>
    <w:rsid w:val="00186DC4"/>
    <w:rsid w:val="001A5262"/>
    <w:rsid w:val="001A588C"/>
    <w:rsid w:val="001B06FD"/>
    <w:rsid w:val="001D6CB9"/>
    <w:rsid w:val="001D7722"/>
    <w:rsid w:val="002066BB"/>
    <w:rsid w:val="00213E31"/>
    <w:rsid w:val="00237021"/>
    <w:rsid w:val="002563A5"/>
    <w:rsid w:val="00257DF3"/>
    <w:rsid w:val="00275176"/>
    <w:rsid w:val="00275218"/>
    <w:rsid w:val="0029009D"/>
    <w:rsid w:val="002A5A0E"/>
    <w:rsid w:val="002C19C9"/>
    <w:rsid w:val="002C35A8"/>
    <w:rsid w:val="002C6903"/>
    <w:rsid w:val="00307C84"/>
    <w:rsid w:val="00323735"/>
    <w:rsid w:val="00337DF0"/>
    <w:rsid w:val="00346087"/>
    <w:rsid w:val="00364691"/>
    <w:rsid w:val="0037680C"/>
    <w:rsid w:val="00381E3E"/>
    <w:rsid w:val="0038553A"/>
    <w:rsid w:val="003912A1"/>
    <w:rsid w:val="003A0746"/>
    <w:rsid w:val="003B7D40"/>
    <w:rsid w:val="003D3549"/>
    <w:rsid w:val="003E151A"/>
    <w:rsid w:val="003E70D7"/>
    <w:rsid w:val="003F2280"/>
    <w:rsid w:val="004310BE"/>
    <w:rsid w:val="0045282F"/>
    <w:rsid w:val="004574E0"/>
    <w:rsid w:val="004662A0"/>
    <w:rsid w:val="0047422F"/>
    <w:rsid w:val="0049780C"/>
    <w:rsid w:val="004A6FE4"/>
    <w:rsid w:val="004B2434"/>
    <w:rsid w:val="004B5698"/>
    <w:rsid w:val="004C4C36"/>
    <w:rsid w:val="004D4624"/>
    <w:rsid w:val="004D682A"/>
    <w:rsid w:val="004D7363"/>
    <w:rsid w:val="004F2565"/>
    <w:rsid w:val="005048A8"/>
    <w:rsid w:val="005149E8"/>
    <w:rsid w:val="00516AEA"/>
    <w:rsid w:val="005441F8"/>
    <w:rsid w:val="00551E54"/>
    <w:rsid w:val="005552E6"/>
    <w:rsid w:val="00571F19"/>
    <w:rsid w:val="005A2B30"/>
    <w:rsid w:val="005A44BF"/>
    <w:rsid w:val="005A522A"/>
    <w:rsid w:val="005B45A4"/>
    <w:rsid w:val="00607DDC"/>
    <w:rsid w:val="00611DAB"/>
    <w:rsid w:val="00615581"/>
    <w:rsid w:val="0061650B"/>
    <w:rsid w:val="00620312"/>
    <w:rsid w:val="00623E0A"/>
    <w:rsid w:val="00635FF7"/>
    <w:rsid w:val="00644E33"/>
    <w:rsid w:val="00675AA5"/>
    <w:rsid w:val="006A5875"/>
    <w:rsid w:val="006A6521"/>
    <w:rsid w:val="006B02B3"/>
    <w:rsid w:val="006B603F"/>
    <w:rsid w:val="006C34CB"/>
    <w:rsid w:val="006E0401"/>
    <w:rsid w:val="006E449E"/>
    <w:rsid w:val="006F06CE"/>
    <w:rsid w:val="006F1159"/>
    <w:rsid w:val="006F4952"/>
    <w:rsid w:val="00702907"/>
    <w:rsid w:val="007149DB"/>
    <w:rsid w:val="00717412"/>
    <w:rsid w:val="00720360"/>
    <w:rsid w:val="0072619E"/>
    <w:rsid w:val="0073780E"/>
    <w:rsid w:val="007428B2"/>
    <w:rsid w:val="007467F5"/>
    <w:rsid w:val="007473E1"/>
    <w:rsid w:val="00761445"/>
    <w:rsid w:val="00775ED1"/>
    <w:rsid w:val="0077758F"/>
    <w:rsid w:val="00777AA3"/>
    <w:rsid w:val="007831C4"/>
    <w:rsid w:val="007865E8"/>
    <w:rsid w:val="007A13EB"/>
    <w:rsid w:val="007A3EB7"/>
    <w:rsid w:val="007B4D2D"/>
    <w:rsid w:val="007D53DF"/>
    <w:rsid w:val="007D638B"/>
    <w:rsid w:val="0082082C"/>
    <w:rsid w:val="00822326"/>
    <w:rsid w:val="00822C8A"/>
    <w:rsid w:val="008377B0"/>
    <w:rsid w:val="00854D53"/>
    <w:rsid w:val="00861A2F"/>
    <w:rsid w:val="00865F45"/>
    <w:rsid w:val="008671CA"/>
    <w:rsid w:val="008676E0"/>
    <w:rsid w:val="00875816"/>
    <w:rsid w:val="00894C23"/>
    <w:rsid w:val="008977A6"/>
    <w:rsid w:val="008C2A31"/>
    <w:rsid w:val="008C313E"/>
    <w:rsid w:val="008D1F31"/>
    <w:rsid w:val="008D261B"/>
    <w:rsid w:val="008D5DF2"/>
    <w:rsid w:val="008F0D3D"/>
    <w:rsid w:val="009032F5"/>
    <w:rsid w:val="00934C93"/>
    <w:rsid w:val="009464A7"/>
    <w:rsid w:val="00957792"/>
    <w:rsid w:val="0097200B"/>
    <w:rsid w:val="0097313F"/>
    <w:rsid w:val="00973AF6"/>
    <w:rsid w:val="0098257B"/>
    <w:rsid w:val="00991551"/>
    <w:rsid w:val="009A37EF"/>
    <w:rsid w:val="009B52ED"/>
    <w:rsid w:val="009B54BE"/>
    <w:rsid w:val="009C0FD5"/>
    <w:rsid w:val="009C67A3"/>
    <w:rsid w:val="009D4CA3"/>
    <w:rsid w:val="009E7D84"/>
    <w:rsid w:val="009F239A"/>
    <w:rsid w:val="009F4780"/>
    <w:rsid w:val="009F4885"/>
    <w:rsid w:val="00A00EF8"/>
    <w:rsid w:val="00A1211C"/>
    <w:rsid w:val="00A14D9B"/>
    <w:rsid w:val="00A17E71"/>
    <w:rsid w:val="00A2381E"/>
    <w:rsid w:val="00A25AD6"/>
    <w:rsid w:val="00A26B52"/>
    <w:rsid w:val="00A32183"/>
    <w:rsid w:val="00A333DF"/>
    <w:rsid w:val="00A40F75"/>
    <w:rsid w:val="00A726F8"/>
    <w:rsid w:val="00A767DD"/>
    <w:rsid w:val="00AB4261"/>
    <w:rsid w:val="00AB4AB0"/>
    <w:rsid w:val="00AD0881"/>
    <w:rsid w:val="00AF4A7D"/>
    <w:rsid w:val="00B224AF"/>
    <w:rsid w:val="00B3469F"/>
    <w:rsid w:val="00B376B5"/>
    <w:rsid w:val="00B5392B"/>
    <w:rsid w:val="00B53F51"/>
    <w:rsid w:val="00B62842"/>
    <w:rsid w:val="00B654A6"/>
    <w:rsid w:val="00B87AD7"/>
    <w:rsid w:val="00BA0229"/>
    <w:rsid w:val="00BB47FE"/>
    <w:rsid w:val="00BC0FEF"/>
    <w:rsid w:val="00BD16C9"/>
    <w:rsid w:val="00BD6A0D"/>
    <w:rsid w:val="00BD7501"/>
    <w:rsid w:val="00BE6195"/>
    <w:rsid w:val="00BF47E4"/>
    <w:rsid w:val="00C432F2"/>
    <w:rsid w:val="00C51AB3"/>
    <w:rsid w:val="00C57410"/>
    <w:rsid w:val="00C74CFF"/>
    <w:rsid w:val="00C82FA9"/>
    <w:rsid w:val="00C9119F"/>
    <w:rsid w:val="00CA0C31"/>
    <w:rsid w:val="00CB17A1"/>
    <w:rsid w:val="00CB6A3F"/>
    <w:rsid w:val="00CC5104"/>
    <w:rsid w:val="00CC6104"/>
    <w:rsid w:val="00CD17C8"/>
    <w:rsid w:val="00D03843"/>
    <w:rsid w:val="00D052B0"/>
    <w:rsid w:val="00D20CDC"/>
    <w:rsid w:val="00D37CBE"/>
    <w:rsid w:val="00D5197B"/>
    <w:rsid w:val="00D56D8E"/>
    <w:rsid w:val="00D75395"/>
    <w:rsid w:val="00DA6B7B"/>
    <w:rsid w:val="00DD2F0F"/>
    <w:rsid w:val="00DE0A48"/>
    <w:rsid w:val="00DE22B1"/>
    <w:rsid w:val="00DE3109"/>
    <w:rsid w:val="00DF4665"/>
    <w:rsid w:val="00DF741F"/>
    <w:rsid w:val="00E117C7"/>
    <w:rsid w:val="00E165E0"/>
    <w:rsid w:val="00E21C98"/>
    <w:rsid w:val="00E34F76"/>
    <w:rsid w:val="00E552AA"/>
    <w:rsid w:val="00E55BB8"/>
    <w:rsid w:val="00E57CEF"/>
    <w:rsid w:val="00E634EA"/>
    <w:rsid w:val="00E6397A"/>
    <w:rsid w:val="00E6583C"/>
    <w:rsid w:val="00EA14DA"/>
    <w:rsid w:val="00EA5440"/>
    <w:rsid w:val="00EB13F6"/>
    <w:rsid w:val="00EB1E44"/>
    <w:rsid w:val="00EE727D"/>
    <w:rsid w:val="00EF1136"/>
    <w:rsid w:val="00EF58D3"/>
    <w:rsid w:val="00EF5FD8"/>
    <w:rsid w:val="00F11478"/>
    <w:rsid w:val="00F14746"/>
    <w:rsid w:val="00F16A8F"/>
    <w:rsid w:val="00F20342"/>
    <w:rsid w:val="00F22610"/>
    <w:rsid w:val="00F300B6"/>
    <w:rsid w:val="00F342B1"/>
    <w:rsid w:val="00F37D03"/>
    <w:rsid w:val="00F44FF2"/>
    <w:rsid w:val="00F46F2C"/>
    <w:rsid w:val="00F61869"/>
    <w:rsid w:val="00F65759"/>
    <w:rsid w:val="00F82013"/>
    <w:rsid w:val="00F851D7"/>
    <w:rsid w:val="00F861E5"/>
    <w:rsid w:val="00F91E57"/>
    <w:rsid w:val="00FA1967"/>
    <w:rsid w:val="00FA2A2E"/>
    <w:rsid w:val="00FC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A273"/>
  <w15:docId w15:val="{758F0BD2-8092-4DE5-8B27-BF3B5B5C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uto"/>
      <w:jc w:val="both"/>
    </w:pPr>
    <w:rPr>
      <w:lang w:val="en-AU"/>
    </w:rPr>
  </w:style>
  <w:style w:type="paragraph" w:styleId="Heading1">
    <w:name w:val="heading 1"/>
    <w:basedOn w:val="Normal"/>
    <w:link w:val="Heading1Char"/>
    <w:uiPriority w:val="9"/>
    <w:qFormat/>
    <w:rsid w:val="00644E33"/>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TOCLevel00">
    <w:name w:val="TOCLevel0_0"/>
    <w:basedOn w:val="Normal"/>
  </w:style>
  <w:style w:type="paragraph" w:customStyle="1" w:styleId="TOCLevel10">
    <w:name w:val="TOCLevel1_0"/>
    <w:basedOn w:val="Normal"/>
  </w:style>
  <w:style w:type="paragraph" w:customStyle="1" w:styleId="TOCLevel20">
    <w:name w:val="TOCLevel2_0"/>
    <w:basedOn w:val="Normal"/>
  </w:style>
  <w:style w:type="paragraph" w:customStyle="1" w:styleId="TOCLevel0KeepNext0">
    <w:name w:val="TOCLevel0KeepNext_0"/>
    <w:basedOn w:val="Normal"/>
    <w:pPr>
      <w:keepNext/>
    </w:pPr>
  </w:style>
  <w:style w:type="paragraph" w:customStyle="1" w:styleId="TOCLevel1KeepNext0">
    <w:name w:val="TOCLevel1KeepNext_0"/>
    <w:basedOn w:val="Normal"/>
    <w:pPr>
      <w:keepNext/>
    </w:pPr>
  </w:style>
  <w:style w:type="paragraph" w:customStyle="1" w:styleId="TOCLevel2KeepNext0">
    <w:name w:val="TOCLevel2KeepNext_0"/>
    <w:basedOn w:val="Normal"/>
    <w:pPr>
      <w:keepNext/>
    </w:pPr>
  </w:style>
  <w:style w:type="paragraph" w:customStyle="1" w:styleId="TOCLevel01">
    <w:name w:val="TOCLevel0_1"/>
    <w:basedOn w:val="Normal"/>
  </w:style>
  <w:style w:type="paragraph" w:customStyle="1" w:styleId="TOCLevel11">
    <w:name w:val="TOCLevel1_1"/>
    <w:basedOn w:val="Normal"/>
  </w:style>
  <w:style w:type="paragraph" w:customStyle="1" w:styleId="TOCLevel21">
    <w:name w:val="TOCLevel2_1"/>
    <w:basedOn w:val="Normal"/>
  </w:style>
  <w:style w:type="paragraph" w:customStyle="1" w:styleId="TOCLevel0KeepNext1">
    <w:name w:val="TOCLevel0KeepNext_1"/>
    <w:basedOn w:val="Normal"/>
    <w:pPr>
      <w:keepNext/>
    </w:pPr>
  </w:style>
  <w:style w:type="paragraph" w:customStyle="1" w:styleId="TOCLevel1KeepNext1">
    <w:name w:val="TOCLevel1KeepNext_1"/>
    <w:basedOn w:val="Normal"/>
    <w:pPr>
      <w:keepNext/>
    </w:pPr>
  </w:style>
  <w:style w:type="paragraph" w:customStyle="1" w:styleId="TOCLevel2KeepNext1">
    <w:name w:val="TOCLevel2KeepNext_1"/>
    <w:basedOn w:val="Normal"/>
    <w:pPr>
      <w:keepNext/>
    </w:pPr>
  </w:style>
  <w:style w:type="paragraph" w:customStyle="1" w:styleId="TOCLevel02">
    <w:name w:val="TOCLevel0_2"/>
    <w:basedOn w:val="Normal"/>
  </w:style>
  <w:style w:type="paragraph" w:customStyle="1" w:styleId="TOCLevel12">
    <w:name w:val="TOCLevel1_2"/>
    <w:basedOn w:val="Normal"/>
  </w:style>
  <w:style w:type="paragraph" w:customStyle="1" w:styleId="TOCLevel22">
    <w:name w:val="TOCLevel2_2"/>
    <w:basedOn w:val="Normal"/>
  </w:style>
  <w:style w:type="paragraph" w:customStyle="1" w:styleId="TOCLevel0KeepNext2">
    <w:name w:val="TOCLevel0KeepNext_2"/>
    <w:basedOn w:val="Normal"/>
    <w:pPr>
      <w:keepNext/>
    </w:pPr>
  </w:style>
  <w:style w:type="paragraph" w:customStyle="1" w:styleId="TOCLevel1KeepNext2">
    <w:name w:val="TOCLevel1KeepNext_2"/>
    <w:basedOn w:val="Normal"/>
    <w:pPr>
      <w:keepNext/>
    </w:pPr>
  </w:style>
  <w:style w:type="paragraph" w:customStyle="1" w:styleId="TOCLevel2KeepNext2">
    <w:name w:val="TOCLevel2KeepNext_2"/>
    <w:basedOn w:val="Normal"/>
    <w:pPr>
      <w:keepNext/>
    </w:pPr>
  </w:style>
  <w:style w:type="paragraph" w:customStyle="1" w:styleId="TOCLevel03">
    <w:name w:val="TOCLevel0_3"/>
    <w:basedOn w:val="Normal"/>
  </w:style>
  <w:style w:type="paragraph" w:customStyle="1" w:styleId="TOCLevel13">
    <w:name w:val="TOCLevel1_3"/>
    <w:basedOn w:val="Normal"/>
  </w:style>
  <w:style w:type="paragraph" w:customStyle="1" w:styleId="TOCLevel23">
    <w:name w:val="TOCLevel2_3"/>
    <w:basedOn w:val="Normal"/>
  </w:style>
  <w:style w:type="paragraph" w:customStyle="1" w:styleId="TOCLevel0KeepNext3">
    <w:name w:val="TOCLevel0KeepNext_3"/>
    <w:basedOn w:val="Normal"/>
    <w:pPr>
      <w:keepNext/>
    </w:pPr>
  </w:style>
  <w:style w:type="paragraph" w:customStyle="1" w:styleId="TOCLevel1KeepNext3">
    <w:name w:val="TOCLevel1KeepNext_3"/>
    <w:basedOn w:val="Normal"/>
    <w:pPr>
      <w:keepNext/>
    </w:pPr>
  </w:style>
  <w:style w:type="paragraph" w:customStyle="1" w:styleId="TOCLevel2KeepNext3">
    <w:name w:val="TOCLevel2KeepNext_3"/>
    <w:basedOn w:val="Normal"/>
    <w:pPr>
      <w:keepNext/>
    </w:pPr>
  </w:style>
  <w:style w:type="paragraph" w:customStyle="1" w:styleId="TOCLevel04">
    <w:name w:val="TOCLevel0_4"/>
    <w:basedOn w:val="Normal"/>
  </w:style>
  <w:style w:type="paragraph" w:customStyle="1" w:styleId="TOCLevel14">
    <w:name w:val="TOCLevel1_4"/>
    <w:basedOn w:val="Normal"/>
  </w:style>
  <w:style w:type="paragraph" w:customStyle="1" w:styleId="TOCLevel24">
    <w:name w:val="TOCLevel2_4"/>
    <w:basedOn w:val="Normal"/>
  </w:style>
  <w:style w:type="paragraph" w:customStyle="1" w:styleId="TOCLevel0KeepNext4">
    <w:name w:val="TOCLevel0KeepNext_4"/>
    <w:basedOn w:val="Normal"/>
    <w:pPr>
      <w:keepNext/>
    </w:pPr>
  </w:style>
  <w:style w:type="paragraph" w:customStyle="1" w:styleId="TOCLevel1KeepNext4">
    <w:name w:val="TOCLevel1KeepNext_4"/>
    <w:basedOn w:val="Normal"/>
    <w:pPr>
      <w:keepNext/>
    </w:pPr>
  </w:style>
  <w:style w:type="paragraph" w:customStyle="1" w:styleId="TOCLevel2KeepNext4">
    <w:name w:val="TOCLevel2KeepNext_4"/>
    <w:basedOn w:val="Normal"/>
    <w:pPr>
      <w:keepNext/>
    </w:pPr>
  </w:style>
  <w:style w:type="paragraph" w:customStyle="1" w:styleId="TOCLevel05">
    <w:name w:val="TOCLevel0_5"/>
    <w:basedOn w:val="Normal"/>
  </w:style>
  <w:style w:type="paragraph" w:customStyle="1" w:styleId="TOCLevel15">
    <w:name w:val="TOCLevel1_5"/>
    <w:basedOn w:val="Normal"/>
  </w:style>
  <w:style w:type="paragraph" w:customStyle="1" w:styleId="TOCLevel25">
    <w:name w:val="TOCLevel2_5"/>
    <w:basedOn w:val="Normal"/>
  </w:style>
  <w:style w:type="paragraph" w:customStyle="1" w:styleId="TOCLevel0KeepNext5">
    <w:name w:val="TOCLevel0KeepNext_5"/>
    <w:basedOn w:val="Normal"/>
    <w:pPr>
      <w:keepNext/>
    </w:pPr>
  </w:style>
  <w:style w:type="paragraph" w:customStyle="1" w:styleId="TOCLevel1KeepNext5">
    <w:name w:val="TOCLevel1KeepNext_5"/>
    <w:basedOn w:val="Normal"/>
    <w:pPr>
      <w:keepNext/>
    </w:pPr>
  </w:style>
  <w:style w:type="paragraph" w:customStyle="1" w:styleId="TOCLevel2KeepNext5">
    <w:name w:val="TOCLevel2KeepNext_5"/>
    <w:basedOn w:val="Normal"/>
    <w:pPr>
      <w:keepNext/>
    </w:pPr>
  </w:style>
  <w:style w:type="paragraph" w:customStyle="1" w:styleId="TOCLevel06">
    <w:name w:val="TOCLevel0_6"/>
    <w:basedOn w:val="Normal"/>
  </w:style>
  <w:style w:type="paragraph" w:customStyle="1" w:styleId="TOCLevel16">
    <w:name w:val="TOCLevel1_6"/>
    <w:basedOn w:val="Normal"/>
  </w:style>
  <w:style w:type="paragraph" w:customStyle="1" w:styleId="TOCLevel26">
    <w:name w:val="TOCLevel2_6"/>
    <w:basedOn w:val="Normal"/>
  </w:style>
  <w:style w:type="paragraph" w:customStyle="1" w:styleId="TOCLevel0KeepNext6">
    <w:name w:val="TOCLevel0KeepNext_6"/>
    <w:basedOn w:val="Normal"/>
    <w:pPr>
      <w:keepNext/>
    </w:pPr>
  </w:style>
  <w:style w:type="paragraph" w:customStyle="1" w:styleId="TOCLevel1KeepNext6">
    <w:name w:val="TOCLevel1KeepNext_6"/>
    <w:basedOn w:val="Normal"/>
    <w:pPr>
      <w:keepNext/>
    </w:pPr>
  </w:style>
  <w:style w:type="paragraph" w:customStyle="1" w:styleId="TOCLevel2KeepNext6">
    <w:name w:val="TOCLevel2KeepNext_6"/>
    <w:basedOn w:val="Normal"/>
    <w:pPr>
      <w:keepNext/>
    </w:pPr>
  </w:style>
  <w:style w:type="paragraph" w:customStyle="1" w:styleId="TOCLevel07">
    <w:name w:val="TOCLevel0_7"/>
    <w:basedOn w:val="Normal"/>
  </w:style>
  <w:style w:type="paragraph" w:customStyle="1" w:styleId="TOCLevel17">
    <w:name w:val="TOCLevel1_7"/>
    <w:basedOn w:val="Normal"/>
  </w:style>
  <w:style w:type="paragraph" w:customStyle="1" w:styleId="TOCLevel27">
    <w:name w:val="TOCLevel2_7"/>
    <w:basedOn w:val="Normal"/>
  </w:style>
  <w:style w:type="paragraph" w:customStyle="1" w:styleId="TOCLevel0KeepNext7">
    <w:name w:val="TOCLevel0KeepNext_7"/>
    <w:basedOn w:val="Normal"/>
    <w:pPr>
      <w:keepNext/>
    </w:pPr>
  </w:style>
  <w:style w:type="paragraph" w:customStyle="1" w:styleId="TOCLevel1KeepNext7">
    <w:name w:val="TOCLevel1KeepNext_7"/>
    <w:basedOn w:val="Normal"/>
    <w:pPr>
      <w:keepNext/>
    </w:pPr>
  </w:style>
  <w:style w:type="paragraph" w:customStyle="1" w:styleId="TOCLevel2KeepNext7">
    <w:name w:val="TOCLevel2KeepNext_7"/>
    <w:basedOn w:val="Normal"/>
    <w:pPr>
      <w:keepNext/>
    </w:pPr>
  </w:style>
  <w:style w:type="paragraph" w:styleId="Header">
    <w:name w:val="header"/>
    <w:basedOn w:val="Normal"/>
    <w:link w:val="HeaderChar"/>
    <w:uiPriority w:val="99"/>
    <w:unhideWhenUsed/>
    <w:rsid w:val="009C67A3"/>
    <w:pPr>
      <w:tabs>
        <w:tab w:val="center" w:pos="4513"/>
        <w:tab w:val="right" w:pos="9026"/>
      </w:tabs>
      <w:spacing w:after="0"/>
    </w:pPr>
  </w:style>
  <w:style w:type="character" w:customStyle="1" w:styleId="HeaderChar">
    <w:name w:val="Header Char"/>
    <w:basedOn w:val="DefaultParagraphFont"/>
    <w:link w:val="Header"/>
    <w:uiPriority w:val="99"/>
    <w:rsid w:val="009C67A3"/>
  </w:style>
  <w:style w:type="paragraph" w:styleId="Footer">
    <w:name w:val="footer"/>
    <w:basedOn w:val="Normal"/>
    <w:link w:val="FooterChar"/>
    <w:uiPriority w:val="99"/>
    <w:unhideWhenUsed/>
    <w:rsid w:val="009C67A3"/>
    <w:pPr>
      <w:tabs>
        <w:tab w:val="center" w:pos="4513"/>
        <w:tab w:val="right" w:pos="9026"/>
      </w:tabs>
      <w:spacing w:after="0"/>
    </w:pPr>
  </w:style>
  <w:style w:type="character" w:customStyle="1" w:styleId="FooterChar">
    <w:name w:val="Footer Char"/>
    <w:basedOn w:val="DefaultParagraphFont"/>
    <w:link w:val="Footer"/>
    <w:uiPriority w:val="99"/>
    <w:rsid w:val="009C67A3"/>
  </w:style>
  <w:style w:type="paragraph" w:styleId="BalloonText">
    <w:name w:val="Balloon Text"/>
    <w:basedOn w:val="Normal"/>
    <w:link w:val="BalloonTextChar"/>
    <w:uiPriority w:val="99"/>
    <w:semiHidden/>
    <w:unhideWhenUsed/>
    <w:rsid w:val="00F86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1E5"/>
    <w:rPr>
      <w:rFonts w:ascii="Segoe UI" w:hAnsi="Segoe UI" w:cs="Segoe UI"/>
      <w:sz w:val="18"/>
      <w:szCs w:val="18"/>
    </w:rPr>
  </w:style>
  <w:style w:type="paragraph" w:styleId="Title">
    <w:name w:val="Title"/>
    <w:basedOn w:val="Normal"/>
    <w:next w:val="Normal"/>
    <w:link w:val="TitleChar"/>
    <w:uiPriority w:val="10"/>
    <w:qFormat/>
    <w:rsid w:val="00620312"/>
    <w:pPr>
      <w:spacing w:after="360"/>
      <w:jc w:val="left"/>
    </w:pPr>
    <w:rPr>
      <w:rFonts w:ascii="Arial" w:eastAsia="Arial" w:hAnsi="Arial" w:cs="Arial"/>
      <w:b/>
      <w:sz w:val="40"/>
      <w:szCs w:val="40"/>
    </w:rPr>
  </w:style>
  <w:style w:type="character" w:customStyle="1" w:styleId="TitleChar">
    <w:name w:val="Title Char"/>
    <w:basedOn w:val="DefaultParagraphFont"/>
    <w:link w:val="Title"/>
    <w:uiPriority w:val="10"/>
    <w:rsid w:val="00620312"/>
    <w:rPr>
      <w:rFonts w:ascii="Arial" w:eastAsia="Arial" w:hAnsi="Arial" w:cs="Arial"/>
      <w:b/>
      <w:sz w:val="40"/>
      <w:szCs w:val="40"/>
      <w:lang w:val="en-AU"/>
    </w:rPr>
  </w:style>
  <w:style w:type="character" w:styleId="Hyperlink">
    <w:name w:val="Hyperlink"/>
    <w:basedOn w:val="DefaultParagraphFont"/>
    <w:uiPriority w:val="99"/>
    <w:unhideWhenUsed/>
    <w:rsid w:val="004574E0"/>
    <w:rPr>
      <w:color w:val="0000FF" w:themeColor="hyperlink"/>
      <w:u w:val="single"/>
    </w:rPr>
  </w:style>
  <w:style w:type="character" w:styleId="UnresolvedMention">
    <w:name w:val="Unresolved Mention"/>
    <w:basedOn w:val="DefaultParagraphFont"/>
    <w:uiPriority w:val="99"/>
    <w:semiHidden/>
    <w:unhideWhenUsed/>
    <w:rsid w:val="004574E0"/>
    <w:rPr>
      <w:color w:val="605E5C"/>
      <w:shd w:val="clear" w:color="auto" w:fill="E1DFDD"/>
    </w:rPr>
  </w:style>
  <w:style w:type="paragraph" w:styleId="ListParagraph">
    <w:name w:val="List Paragraph"/>
    <w:basedOn w:val="Normal"/>
    <w:uiPriority w:val="34"/>
    <w:qFormat/>
    <w:rsid w:val="00074202"/>
    <w:pPr>
      <w:ind w:left="720"/>
      <w:contextualSpacing/>
    </w:pPr>
  </w:style>
  <w:style w:type="character" w:styleId="CommentReference">
    <w:name w:val="annotation reference"/>
    <w:basedOn w:val="DefaultParagraphFont"/>
    <w:uiPriority w:val="99"/>
    <w:semiHidden/>
    <w:unhideWhenUsed/>
    <w:rsid w:val="00BC0FEF"/>
    <w:rPr>
      <w:sz w:val="16"/>
      <w:szCs w:val="16"/>
    </w:rPr>
  </w:style>
  <w:style w:type="paragraph" w:styleId="CommentText">
    <w:name w:val="annotation text"/>
    <w:basedOn w:val="Normal"/>
    <w:link w:val="CommentTextChar"/>
    <w:uiPriority w:val="99"/>
    <w:unhideWhenUsed/>
    <w:rsid w:val="00BC0FEF"/>
  </w:style>
  <w:style w:type="character" w:customStyle="1" w:styleId="CommentTextChar">
    <w:name w:val="Comment Text Char"/>
    <w:basedOn w:val="DefaultParagraphFont"/>
    <w:link w:val="CommentText"/>
    <w:uiPriority w:val="99"/>
    <w:rsid w:val="00BC0FEF"/>
  </w:style>
  <w:style w:type="paragraph" w:styleId="CommentSubject">
    <w:name w:val="annotation subject"/>
    <w:basedOn w:val="CommentText"/>
    <w:next w:val="CommentText"/>
    <w:link w:val="CommentSubjectChar"/>
    <w:uiPriority w:val="99"/>
    <w:semiHidden/>
    <w:unhideWhenUsed/>
    <w:rsid w:val="00BC0FEF"/>
    <w:rPr>
      <w:b/>
      <w:bCs/>
    </w:rPr>
  </w:style>
  <w:style w:type="character" w:customStyle="1" w:styleId="CommentSubjectChar">
    <w:name w:val="Comment Subject Char"/>
    <w:basedOn w:val="CommentTextChar"/>
    <w:link w:val="CommentSubject"/>
    <w:uiPriority w:val="99"/>
    <w:semiHidden/>
    <w:rsid w:val="00BC0FEF"/>
    <w:rPr>
      <w:b/>
      <w:bCs/>
    </w:rPr>
  </w:style>
  <w:style w:type="character" w:customStyle="1" w:styleId="Heading1Char">
    <w:name w:val="Heading 1 Char"/>
    <w:basedOn w:val="DefaultParagraphFont"/>
    <w:link w:val="Heading1"/>
    <w:uiPriority w:val="9"/>
    <w:rsid w:val="00644E33"/>
    <w:rPr>
      <w:rFonts w:ascii="Times New Roman" w:eastAsia="Times New Roman" w:hAnsi="Times New Roman" w:cs="Times New Roman"/>
      <w:b/>
      <w:bCs/>
      <w:kern w:val="36"/>
      <w:sz w:val="48"/>
      <w:szCs w:val="48"/>
      <w:lang w:val="en-AU"/>
    </w:rPr>
  </w:style>
  <w:style w:type="paragraph" w:styleId="Revision">
    <w:name w:val="Revision"/>
    <w:hidden/>
    <w:uiPriority w:val="99"/>
    <w:semiHidden/>
    <w:rsid w:val="00F300B6"/>
    <w:pPr>
      <w:spacing w:after="0" w:line="240" w:lineRule="auto"/>
    </w:pPr>
    <w:rPr>
      <w:lang w:val="en-AU"/>
    </w:rPr>
  </w:style>
  <w:style w:type="paragraph" w:styleId="NormalWeb">
    <w:name w:val="Normal (Web)"/>
    <w:basedOn w:val="Normal"/>
    <w:uiPriority w:val="99"/>
    <w:semiHidden/>
    <w:unhideWhenUsed/>
    <w:rsid w:val="00822C8A"/>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390852">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905340624">
      <w:bodyDiv w:val="1"/>
      <w:marLeft w:val="0"/>
      <w:marRight w:val="0"/>
      <w:marTop w:val="0"/>
      <w:marBottom w:val="0"/>
      <w:divBdr>
        <w:top w:val="none" w:sz="0" w:space="0" w:color="auto"/>
        <w:left w:val="none" w:sz="0" w:space="0" w:color="auto"/>
        <w:bottom w:val="none" w:sz="0" w:space="0" w:color="auto"/>
        <w:right w:val="none" w:sz="0" w:space="0" w:color="auto"/>
      </w:divBdr>
    </w:div>
    <w:div w:id="1022437627">
      <w:bodyDiv w:val="1"/>
      <w:marLeft w:val="0"/>
      <w:marRight w:val="0"/>
      <w:marTop w:val="0"/>
      <w:marBottom w:val="0"/>
      <w:divBdr>
        <w:top w:val="none" w:sz="0" w:space="0" w:color="auto"/>
        <w:left w:val="none" w:sz="0" w:space="0" w:color="auto"/>
        <w:bottom w:val="none" w:sz="0" w:space="0" w:color="auto"/>
        <w:right w:val="none" w:sz="0" w:space="0" w:color="auto"/>
      </w:divBdr>
    </w:div>
    <w:div w:id="1130324890">
      <w:bodyDiv w:val="1"/>
      <w:marLeft w:val="0"/>
      <w:marRight w:val="0"/>
      <w:marTop w:val="0"/>
      <w:marBottom w:val="0"/>
      <w:divBdr>
        <w:top w:val="none" w:sz="0" w:space="0" w:color="auto"/>
        <w:left w:val="none" w:sz="0" w:space="0" w:color="auto"/>
        <w:bottom w:val="none" w:sz="0" w:space="0" w:color="auto"/>
        <w:right w:val="none" w:sz="0" w:space="0" w:color="auto"/>
      </w:divBdr>
    </w:div>
    <w:div w:id="1131899377">
      <w:bodyDiv w:val="1"/>
      <w:marLeft w:val="0"/>
      <w:marRight w:val="0"/>
      <w:marTop w:val="0"/>
      <w:marBottom w:val="0"/>
      <w:divBdr>
        <w:top w:val="none" w:sz="0" w:space="0" w:color="auto"/>
        <w:left w:val="none" w:sz="0" w:space="0" w:color="auto"/>
        <w:bottom w:val="none" w:sz="0" w:space="0" w:color="auto"/>
        <w:right w:val="none" w:sz="0" w:space="0" w:color="auto"/>
      </w:divBdr>
    </w:div>
    <w:div w:id="1182360948">
      <w:bodyDiv w:val="1"/>
      <w:marLeft w:val="0"/>
      <w:marRight w:val="0"/>
      <w:marTop w:val="0"/>
      <w:marBottom w:val="0"/>
      <w:divBdr>
        <w:top w:val="none" w:sz="0" w:space="0" w:color="auto"/>
        <w:left w:val="none" w:sz="0" w:space="0" w:color="auto"/>
        <w:bottom w:val="none" w:sz="0" w:space="0" w:color="auto"/>
        <w:right w:val="none" w:sz="0" w:space="0" w:color="auto"/>
      </w:divBdr>
    </w:div>
    <w:div w:id="1747993224">
      <w:bodyDiv w:val="1"/>
      <w:marLeft w:val="0"/>
      <w:marRight w:val="0"/>
      <w:marTop w:val="0"/>
      <w:marBottom w:val="0"/>
      <w:divBdr>
        <w:top w:val="none" w:sz="0" w:space="0" w:color="auto"/>
        <w:left w:val="none" w:sz="0" w:space="0" w:color="auto"/>
        <w:bottom w:val="none" w:sz="0" w:space="0" w:color="auto"/>
        <w:right w:val="none" w:sz="0" w:space="0" w:color="auto"/>
      </w:divBdr>
    </w:div>
    <w:div w:id="193358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chardson-murray.la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c83f3-498b-48b8-8d76-cfbe4c2d45aa">
      <Terms xmlns="http://schemas.microsoft.com/office/infopath/2007/PartnerControls"/>
    </lcf76f155ced4ddcb4097134ff3c332f>
    <TaxCatchAll xmlns="68f37d95-1bd4-4fee-8fd1-64fe17bed0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73E015A4C120429F2759219EEC103C" ma:contentTypeVersion="16" ma:contentTypeDescription="Create a new document." ma:contentTypeScope="" ma:versionID="4c56d0be162c8d4f65caed73007ff50f">
  <xsd:schema xmlns:xsd="http://www.w3.org/2001/XMLSchema" xmlns:xs="http://www.w3.org/2001/XMLSchema" xmlns:p="http://schemas.microsoft.com/office/2006/metadata/properties" xmlns:ns2="68f37d95-1bd4-4fee-8fd1-64fe17bed0db" xmlns:ns3="288c83f3-498b-48b8-8d76-cfbe4c2d45aa" targetNamespace="http://schemas.microsoft.com/office/2006/metadata/properties" ma:root="true" ma:fieldsID="18582bda832adffc91c4aa62a6ec65f6" ns2:_="" ns3:_="">
    <xsd:import namespace="68f37d95-1bd4-4fee-8fd1-64fe17bed0db"/>
    <xsd:import namespace="288c83f3-498b-48b8-8d76-cfbe4c2d4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7d95-1bd4-4fee-8fd1-64fe17bed0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c6185a-ca6d-41e8-9ad6-d2b8057fa3c5}" ma:internalName="TaxCatchAll" ma:showField="CatchAllData" ma:web="68f37d95-1bd4-4fee-8fd1-64fe17bed0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c83f3-498b-48b8-8d76-cfbe4c2d4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0a2c5e-9fb7-44f0-aa67-70f824371c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7EA5E-E5A3-4A59-B65D-A11EE70DA015}">
  <ds:schemaRefs>
    <ds:schemaRef ds:uri="http://schemas.microsoft.com/sharepoint/v3/contenttype/forms"/>
  </ds:schemaRefs>
</ds:datastoreItem>
</file>

<file path=customXml/itemProps2.xml><?xml version="1.0" encoding="utf-8"?>
<ds:datastoreItem xmlns:ds="http://schemas.openxmlformats.org/officeDocument/2006/customXml" ds:itemID="{A23041A0-C390-44E9-857D-D6B379C565DF}">
  <ds:schemaRefs>
    <ds:schemaRef ds:uri="http://schemas.openxmlformats.org/officeDocument/2006/bibliography"/>
  </ds:schemaRefs>
</ds:datastoreItem>
</file>

<file path=customXml/itemProps3.xml><?xml version="1.0" encoding="utf-8"?>
<ds:datastoreItem xmlns:ds="http://schemas.openxmlformats.org/officeDocument/2006/customXml" ds:itemID="{A26DDD84-96BC-41A0-8DA8-55F05FC913A7}">
  <ds:schemaRefs>
    <ds:schemaRef ds:uri="http://schemas.microsoft.com/office/2006/metadata/properties"/>
    <ds:schemaRef ds:uri="http://schemas.microsoft.com/office/infopath/2007/PartnerControls"/>
    <ds:schemaRef ds:uri="288c83f3-498b-48b8-8d76-cfbe4c2d45aa"/>
    <ds:schemaRef ds:uri="68f37d95-1bd4-4fee-8fd1-64fe17bed0db"/>
  </ds:schemaRefs>
</ds:datastoreItem>
</file>

<file path=customXml/itemProps4.xml><?xml version="1.0" encoding="utf-8"?>
<ds:datastoreItem xmlns:ds="http://schemas.openxmlformats.org/officeDocument/2006/customXml" ds:itemID="{DAC91521-2F0B-4D52-80F2-78D4D2BE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37d95-1bd4-4fee-8fd1-64fe17bed0db"/>
    <ds:schemaRef ds:uri="288c83f3-498b-48b8-8d76-cfbe4c2d4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Progressive Legal</cp:lastModifiedBy>
  <cp:revision>25</cp:revision>
  <cp:lastPrinted>2024-08-29T08:51:00Z</cp:lastPrinted>
  <dcterms:created xsi:type="dcterms:W3CDTF">2024-09-10T04:03:00Z</dcterms:created>
  <dcterms:modified xsi:type="dcterms:W3CDTF">2024-09-18T01:38:00Z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0x010100CB73E015A4C120429F2759219EEC103C</vt:lpwstr>
  </property>
  <property fmtid="{D5CDD505-2E9C-101B-9397-08002B2CF9AE}" pid="3" name="MediaServiceImageTags">
    <vt:lpwstr/>
  </property>
</Properties>
</file>